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04B8B" w14:textId="77777777" w:rsidR="006A7200" w:rsidRDefault="006A7200" w:rsidP="006A7200">
      <w:pPr>
        <w:spacing w:after="120"/>
      </w:pPr>
    </w:p>
    <w:p w14:paraId="5FE7C286" w14:textId="77777777" w:rsidR="004D7C3D" w:rsidRPr="00E27215" w:rsidRDefault="004D7C3D" w:rsidP="006B046E">
      <w:pPr>
        <w:pStyle w:val="Titolo"/>
        <w:spacing w:after="120"/>
        <w:rPr>
          <w:rFonts w:ascii="Arial" w:hAnsi="Arial" w:cs="Arial"/>
          <w:sz w:val="22"/>
          <w:szCs w:val="22"/>
        </w:rPr>
      </w:pPr>
      <w:r w:rsidRPr="00E27215">
        <w:rPr>
          <w:rFonts w:ascii="Arial" w:hAnsi="Arial" w:cs="Arial"/>
          <w:sz w:val="22"/>
          <w:szCs w:val="22"/>
        </w:rPr>
        <w:t>R</w:t>
      </w:r>
      <w:r w:rsidR="00C04EE5" w:rsidRPr="00E27215">
        <w:rPr>
          <w:rFonts w:ascii="Arial" w:hAnsi="Arial" w:cs="Arial"/>
          <w:sz w:val="22"/>
          <w:szCs w:val="22"/>
        </w:rPr>
        <w:t xml:space="preserve">ELAZIONE SULLA GESTIONE DEL BILANCIO AL </w:t>
      </w:r>
      <w:sdt>
        <w:sdtPr>
          <w:rPr>
            <w:rFonts w:ascii="Arial" w:hAnsi="Arial" w:cs="Arial"/>
            <w:sz w:val="22"/>
            <w:szCs w:val="22"/>
          </w:rPr>
          <w:alias w:val="DATEV-VAR-F-DATAFINE-simple"/>
          <w:tag w:val="DATEV-VAR-F-DATAFINE-simple"/>
          <w:id w:val="620190906"/>
          <w:placeholder>
            <w:docPart w:val="83C0F4DD8E5B4F87B8B898C1B3DB5491"/>
          </w:placeholder>
        </w:sdtPr>
        <w:sdtEndPr/>
        <w:sdtContent>
          <w:r w:rsidR="00755CC2" w:rsidRPr="00E27215">
            <w:rPr>
              <w:rFonts w:ascii="Arial" w:hAnsi="Arial" w:cs="Arial"/>
              <w:sz w:val="22"/>
              <w:szCs w:val="22"/>
            </w:rPr>
            <w:t>31/12/2020</w:t>
          </w:r>
        </w:sdtContent>
      </w:sdt>
    </w:p>
    <w:p w14:paraId="591E69B7" w14:textId="77777777" w:rsidR="006B046E" w:rsidRPr="00E27215" w:rsidRDefault="006B046E" w:rsidP="006B046E">
      <w:pPr>
        <w:spacing w:after="120"/>
        <w:rPr>
          <w:rFonts w:ascii="Arial" w:hAnsi="Arial" w:cs="Arial"/>
          <w:sz w:val="22"/>
        </w:rPr>
      </w:pPr>
    </w:p>
    <w:p w14:paraId="6BD13184" w14:textId="69507FE3" w:rsidR="004D7C3D" w:rsidRPr="00E27215" w:rsidRDefault="00755CC2" w:rsidP="004D7C3D">
      <w:pPr>
        <w:rPr>
          <w:rFonts w:ascii="Arial" w:hAnsi="Arial" w:cs="Arial"/>
          <w:sz w:val="22"/>
        </w:rPr>
      </w:pPr>
      <w:r w:rsidRPr="00E27215">
        <w:rPr>
          <w:rFonts w:ascii="Arial" w:hAnsi="Arial" w:cs="Arial"/>
          <w:sz w:val="22"/>
        </w:rPr>
        <w:t>A</w:t>
      </w:r>
      <w:r w:rsidR="004D7C3D" w:rsidRPr="00E27215">
        <w:rPr>
          <w:rFonts w:ascii="Arial" w:hAnsi="Arial" w:cs="Arial"/>
          <w:sz w:val="22"/>
        </w:rPr>
        <w:t xml:space="preserve"> corredo del bilancio di esercizio relativo al periodo chiuso al </w:t>
      </w:r>
      <w:sdt>
        <w:sdtPr>
          <w:rPr>
            <w:rFonts w:ascii="Arial" w:hAnsi="Arial" w:cs="Arial"/>
            <w:sz w:val="22"/>
          </w:rPr>
          <w:alias w:val="DATEV-VAR-F-DATAFINE-simple"/>
          <w:tag w:val="DATEV-VAR-F-DATAFINE-simple"/>
          <w:id w:val="-515925762"/>
          <w:placeholder>
            <w:docPart w:val="DefaultPlaceholder_1082065158"/>
          </w:placeholder>
        </w:sdtPr>
        <w:sdtEndPr/>
        <w:sdtContent>
          <w:r w:rsidRPr="00E27215">
            <w:rPr>
              <w:rFonts w:ascii="Arial" w:hAnsi="Arial" w:cs="Arial"/>
              <w:sz w:val="22"/>
            </w:rPr>
            <w:t>31/12/2020</w:t>
          </w:r>
        </w:sdtContent>
      </w:sdt>
      <w:r w:rsidR="004D7C3D" w:rsidRPr="00E27215">
        <w:rPr>
          <w:rFonts w:ascii="Arial" w:hAnsi="Arial" w:cs="Arial"/>
          <w:sz w:val="22"/>
        </w:rPr>
        <w:t xml:space="preserve"> forniamo la presente Relazione sulla gestione, con l'obiettivo di rendere un quadro informativo fedele, equilibrato ed esauriente in merito alla situazione della </w:t>
      </w:r>
      <w:r w:rsidRPr="00E27215">
        <w:rPr>
          <w:rFonts w:ascii="Arial" w:hAnsi="Arial" w:cs="Arial"/>
          <w:sz w:val="22"/>
        </w:rPr>
        <w:t>fondazione</w:t>
      </w:r>
      <w:r w:rsidR="004D7C3D" w:rsidRPr="00E27215">
        <w:rPr>
          <w:rFonts w:ascii="Arial" w:hAnsi="Arial" w:cs="Arial"/>
          <w:sz w:val="22"/>
        </w:rPr>
        <w:t xml:space="preserve">, all’andamento ed al risultato della gestione, nonché alle attività svolte dalla </w:t>
      </w:r>
      <w:r w:rsidRPr="00E27215">
        <w:rPr>
          <w:rFonts w:ascii="Arial" w:hAnsi="Arial" w:cs="Arial"/>
          <w:sz w:val="22"/>
        </w:rPr>
        <w:t>fondazione</w:t>
      </w:r>
      <w:r w:rsidR="004D7C3D" w:rsidRPr="00E27215">
        <w:rPr>
          <w:rFonts w:ascii="Arial" w:hAnsi="Arial" w:cs="Arial"/>
          <w:sz w:val="22"/>
        </w:rPr>
        <w:t xml:space="preserve"> nell'esercizio.</w:t>
      </w:r>
    </w:p>
    <w:p w14:paraId="53657C0E" w14:textId="77777777" w:rsidR="004D7C3D" w:rsidRPr="00E27215" w:rsidRDefault="004D7C3D" w:rsidP="004D7C3D">
      <w:pPr>
        <w:rPr>
          <w:rFonts w:ascii="Arial" w:hAnsi="Arial" w:cs="Arial"/>
          <w:sz w:val="22"/>
        </w:rPr>
      </w:pPr>
    </w:p>
    <w:p w14:paraId="7754FC86" w14:textId="77777777" w:rsidR="00DC345F" w:rsidRPr="00E27215" w:rsidRDefault="00DC345F" w:rsidP="004D7C3D">
      <w:pPr>
        <w:rPr>
          <w:rFonts w:ascii="Arial" w:hAnsi="Arial" w:cs="Arial"/>
          <w:sz w:val="22"/>
        </w:rPr>
      </w:pPr>
    </w:p>
    <w:p w14:paraId="12689FE9" w14:textId="20315ACC" w:rsidR="004D7C3D" w:rsidRPr="00E27215" w:rsidRDefault="00383571" w:rsidP="00383571">
      <w:pPr>
        <w:pStyle w:val="Titolo1"/>
        <w:rPr>
          <w:rFonts w:ascii="Arial" w:hAnsi="Arial" w:cs="Arial"/>
          <w:sz w:val="22"/>
          <w:szCs w:val="22"/>
        </w:rPr>
      </w:pPr>
      <w:r w:rsidRPr="00E27215">
        <w:rPr>
          <w:rFonts w:ascii="Arial" w:hAnsi="Arial" w:cs="Arial"/>
          <w:sz w:val="22"/>
          <w:szCs w:val="22"/>
        </w:rPr>
        <w:t xml:space="preserve">ATTIVITÀ DELLA </w:t>
      </w:r>
      <w:r w:rsidR="00755CC2" w:rsidRPr="00E27215">
        <w:rPr>
          <w:rFonts w:ascii="Arial" w:hAnsi="Arial" w:cs="Arial"/>
          <w:sz w:val="22"/>
          <w:szCs w:val="22"/>
        </w:rPr>
        <w:t>FONDAZIONE</w:t>
      </w:r>
    </w:p>
    <w:p w14:paraId="52CB719B" w14:textId="77777777" w:rsidR="004D7C3D" w:rsidRPr="00E27215" w:rsidRDefault="004D7C3D" w:rsidP="004D7C3D">
      <w:pPr>
        <w:rPr>
          <w:rFonts w:ascii="Arial" w:hAnsi="Arial" w:cs="Arial"/>
          <w:sz w:val="22"/>
        </w:rPr>
      </w:pPr>
    </w:p>
    <w:p w14:paraId="53DBB129" w14:textId="366B27A5" w:rsidR="004D7C3D" w:rsidRPr="00E27215" w:rsidRDefault="004D7C3D" w:rsidP="003C7559">
      <w:pPr>
        <w:pStyle w:val="Verde"/>
        <w:rPr>
          <w:rFonts w:ascii="Arial" w:hAnsi="Arial" w:cs="Arial"/>
          <w:color w:val="auto"/>
          <w:sz w:val="22"/>
        </w:rPr>
      </w:pPr>
      <w:r w:rsidRPr="00E27215">
        <w:rPr>
          <w:rFonts w:ascii="Arial" w:hAnsi="Arial" w:cs="Arial"/>
          <w:color w:val="auto"/>
          <w:sz w:val="22"/>
        </w:rPr>
        <w:t xml:space="preserve">La </w:t>
      </w:r>
      <w:r w:rsidR="00755CC2" w:rsidRPr="00E27215">
        <w:rPr>
          <w:rFonts w:ascii="Arial" w:hAnsi="Arial" w:cs="Arial"/>
          <w:color w:val="auto"/>
          <w:sz w:val="22"/>
        </w:rPr>
        <w:t>Fondazione</w:t>
      </w:r>
      <w:r w:rsidRPr="00E27215">
        <w:rPr>
          <w:rFonts w:ascii="Arial" w:hAnsi="Arial" w:cs="Arial"/>
          <w:color w:val="auto"/>
          <w:sz w:val="22"/>
        </w:rPr>
        <w:t xml:space="preserve"> opera principalmente nel settore </w:t>
      </w:r>
      <w:r w:rsidR="003D095C" w:rsidRPr="00E27215">
        <w:rPr>
          <w:rFonts w:ascii="Arial" w:hAnsi="Arial" w:cs="Arial"/>
          <w:color w:val="auto"/>
          <w:sz w:val="22"/>
        </w:rPr>
        <w:t xml:space="preserve">dell’assistenza </w:t>
      </w:r>
      <w:r w:rsidR="00D033E2" w:rsidRPr="00E27215">
        <w:rPr>
          <w:rFonts w:ascii="Arial" w:hAnsi="Arial" w:cs="Arial"/>
          <w:color w:val="auto"/>
          <w:sz w:val="22"/>
        </w:rPr>
        <w:t>agli anziani</w:t>
      </w:r>
      <w:r w:rsidRPr="00E27215">
        <w:rPr>
          <w:rFonts w:ascii="Arial" w:hAnsi="Arial" w:cs="Arial"/>
          <w:color w:val="auto"/>
          <w:sz w:val="22"/>
        </w:rPr>
        <w:t xml:space="preserve"> fornendo servizi di </w:t>
      </w:r>
      <w:r w:rsidR="003D095C" w:rsidRPr="00E27215">
        <w:rPr>
          <w:rFonts w:ascii="Arial" w:hAnsi="Arial" w:cs="Arial"/>
          <w:color w:val="auto"/>
          <w:sz w:val="22"/>
        </w:rPr>
        <w:t xml:space="preserve">varia natura: assistenza medica, </w:t>
      </w:r>
      <w:proofErr w:type="gramStart"/>
      <w:r w:rsidR="003D095C" w:rsidRPr="00E27215">
        <w:rPr>
          <w:rFonts w:ascii="Arial" w:hAnsi="Arial" w:cs="Arial"/>
          <w:color w:val="auto"/>
          <w:sz w:val="22"/>
        </w:rPr>
        <w:t>infermieristica ,</w:t>
      </w:r>
      <w:proofErr w:type="gramEnd"/>
      <w:r w:rsidR="003D095C" w:rsidRPr="00E27215">
        <w:rPr>
          <w:rFonts w:ascii="Arial" w:hAnsi="Arial" w:cs="Arial"/>
          <w:color w:val="auto"/>
          <w:sz w:val="22"/>
        </w:rPr>
        <w:t xml:space="preserve"> socio-sanitaria, fisioterapica , educativa. Inoltre, la Fondazione offre tutti i servizi alberghieri (vitto, alloggio, lavanderia ecc.), in modo da supportare la persona d</w:t>
      </w:r>
      <w:r w:rsidR="00D406BD" w:rsidRPr="00E27215">
        <w:rPr>
          <w:rFonts w:ascii="Arial" w:hAnsi="Arial" w:cs="Arial"/>
          <w:color w:val="auto"/>
          <w:sz w:val="22"/>
        </w:rPr>
        <w:t>isabile in tutte le attività de</w:t>
      </w:r>
      <w:r w:rsidR="003D095C" w:rsidRPr="00E27215">
        <w:rPr>
          <w:rFonts w:ascii="Arial" w:hAnsi="Arial" w:cs="Arial"/>
          <w:color w:val="auto"/>
          <w:sz w:val="22"/>
        </w:rPr>
        <w:t>lla vita quotidiana</w:t>
      </w:r>
    </w:p>
    <w:p w14:paraId="679829CA" w14:textId="31453742" w:rsidR="00D033E2" w:rsidRDefault="004D7C3D" w:rsidP="00D033E2">
      <w:pPr>
        <w:pStyle w:val="Titolo9"/>
        <w:rPr>
          <w:rFonts w:ascii="Arial" w:hAnsi="Arial" w:cs="Arial"/>
          <w:sz w:val="22"/>
          <w:szCs w:val="22"/>
        </w:rPr>
      </w:pPr>
      <w:r w:rsidRPr="00E27215">
        <w:rPr>
          <w:rFonts w:ascii="Arial" w:hAnsi="Arial" w:cs="Arial"/>
          <w:i w:val="0"/>
          <w:sz w:val="22"/>
          <w:szCs w:val="22"/>
        </w:rPr>
        <w:t xml:space="preserve">La </w:t>
      </w:r>
      <w:r w:rsidR="00F50C74" w:rsidRPr="00E27215">
        <w:rPr>
          <w:rFonts w:ascii="Arial" w:hAnsi="Arial" w:cs="Arial"/>
          <w:i w:val="0"/>
          <w:sz w:val="22"/>
          <w:szCs w:val="22"/>
        </w:rPr>
        <w:t>F</w:t>
      </w:r>
      <w:r w:rsidR="00755CC2" w:rsidRPr="00E27215">
        <w:rPr>
          <w:rFonts w:ascii="Arial" w:hAnsi="Arial" w:cs="Arial"/>
          <w:i w:val="0"/>
          <w:sz w:val="22"/>
          <w:szCs w:val="22"/>
        </w:rPr>
        <w:t>ondazione</w:t>
      </w:r>
      <w:r w:rsidRPr="00E27215">
        <w:rPr>
          <w:rFonts w:ascii="Arial" w:hAnsi="Arial" w:cs="Arial"/>
          <w:i w:val="0"/>
          <w:sz w:val="22"/>
          <w:szCs w:val="22"/>
        </w:rPr>
        <w:t xml:space="preserve"> ha la sua sede principale a </w:t>
      </w:r>
      <w:sdt>
        <w:sdtPr>
          <w:rPr>
            <w:rFonts w:ascii="Arial" w:hAnsi="Arial" w:cs="Arial"/>
            <w:i w:val="0"/>
            <w:sz w:val="22"/>
            <w:szCs w:val="22"/>
          </w:rPr>
          <w:alias w:val="DATEV-VAR-A-CITTA-NOMINATIVO-simple"/>
          <w:tag w:val="DATEV-VAR-A-CITTA-NOMINATIVO-simple"/>
          <w:id w:val="561921940"/>
          <w:placeholder>
            <w:docPart w:val="DefaultPlaceholder_1082065158"/>
          </w:placeholder>
        </w:sdtPr>
        <w:sdtEndPr/>
        <w:sdtContent>
          <w:r w:rsidR="00D033E2" w:rsidRPr="00E27215">
            <w:rPr>
              <w:rFonts w:ascii="Arial" w:hAnsi="Arial" w:cs="Arial"/>
              <w:i w:val="0"/>
              <w:sz w:val="22"/>
              <w:szCs w:val="22"/>
            </w:rPr>
            <w:t xml:space="preserve">Cantù, via </w:t>
          </w:r>
          <w:proofErr w:type="spellStart"/>
          <w:r w:rsidR="00D033E2" w:rsidRPr="00E27215">
            <w:rPr>
              <w:rFonts w:ascii="Arial" w:hAnsi="Arial" w:cs="Arial"/>
              <w:i w:val="0"/>
              <w:sz w:val="22"/>
              <w:szCs w:val="22"/>
            </w:rPr>
            <w:t>Galimberti</w:t>
          </w:r>
          <w:proofErr w:type="spellEnd"/>
          <w:r w:rsidR="00D033E2" w:rsidRPr="00E27215">
            <w:rPr>
              <w:rFonts w:ascii="Arial" w:hAnsi="Arial" w:cs="Arial"/>
              <w:i w:val="0"/>
              <w:sz w:val="22"/>
              <w:szCs w:val="22"/>
            </w:rPr>
            <w:t xml:space="preserve"> 4</w:t>
          </w:r>
        </w:sdtContent>
      </w:sdt>
      <w:r w:rsidRPr="00E27215">
        <w:rPr>
          <w:rFonts w:ascii="Arial" w:hAnsi="Arial" w:cs="Arial"/>
          <w:i w:val="0"/>
          <w:sz w:val="22"/>
          <w:szCs w:val="22"/>
        </w:rPr>
        <w:t>, che rappresenta anche la sua sede legale</w:t>
      </w:r>
      <w:r w:rsidR="00755CC2" w:rsidRPr="00E27215">
        <w:rPr>
          <w:rFonts w:ascii="Arial" w:hAnsi="Arial" w:cs="Arial"/>
          <w:sz w:val="22"/>
          <w:szCs w:val="22"/>
        </w:rPr>
        <w:t>.</w:t>
      </w:r>
      <w:r w:rsidR="00D033E2" w:rsidRPr="00E27215">
        <w:rPr>
          <w:rFonts w:ascii="Arial" w:hAnsi="Arial" w:cs="Arial"/>
          <w:sz w:val="22"/>
          <w:szCs w:val="22"/>
        </w:rPr>
        <w:t xml:space="preserve"> </w:t>
      </w:r>
    </w:p>
    <w:p w14:paraId="4765A449" w14:textId="77777777" w:rsidR="00957925" w:rsidRPr="00957925" w:rsidRDefault="00957925" w:rsidP="00957925"/>
    <w:p w14:paraId="4DDF4BA9" w14:textId="396C701C" w:rsidR="00E27215" w:rsidRDefault="00D033E2" w:rsidP="00D033E2">
      <w:pPr>
        <w:pStyle w:val="Titolo9"/>
        <w:rPr>
          <w:rFonts w:ascii="Arial" w:hAnsi="Arial" w:cs="Arial"/>
          <w:b/>
          <w:i w:val="0"/>
          <w:sz w:val="22"/>
          <w:szCs w:val="22"/>
        </w:rPr>
      </w:pPr>
      <w:r w:rsidRPr="00E27215">
        <w:rPr>
          <w:rFonts w:ascii="Arial" w:hAnsi="Arial" w:cs="Arial"/>
          <w:b/>
          <w:i w:val="0"/>
          <w:sz w:val="22"/>
          <w:szCs w:val="22"/>
        </w:rPr>
        <w:t>Os</w:t>
      </w:r>
      <w:r w:rsidR="00E27215">
        <w:rPr>
          <w:rFonts w:ascii="Arial" w:hAnsi="Arial" w:cs="Arial"/>
          <w:b/>
          <w:i w:val="0"/>
          <w:sz w:val="22"/>
          <w:szCs w:val="22"/>
        </w:rPr>
        <w:t xml:space="preserve">pitalità in </w:t>
      </w:r>
      <w:proofErr w:type="gramStart"/>
      <w:r w:rsidR="00E27215">
        <w:rPr>
          <w:rFonts w:ascii="Arial" w:hAnsi="Arial" w:cs="Arial"/>
          <w:b/>
          <w:i w:val="0"/>
          <w:sz w:val="22"/>
          <w:szCs w:val="22"/>
        </w:rPr>
        <w:t>RSA :</w:t>
      </w:r>
      <w:proofErr w:type="gramEnd"/>
      <w:r w:rsidR="00E27215">
        <w:rPr>
          <w:rFonts w:ascii="Arial" w:hAnsi="Arial" w:cs="Arial"/>
          <w:b/>
          <w:i w:val="0"/>
          <w:sz w:val="22"/>
          <w:szCs w:val="22"/>
        </w:rPr>
        <w:t xml:space="preserve"> </w:t>
      </w:r>
      <w:r w:rsidR="00E27215">
        <w:rPr>
          <w:rFonts w:ascii="Arial" w:hAnsi="Arial" w:cs="Arial"/>
          <w:b/>
          <w:i w:val="0"/>
          <w:sz w:val="22"/>
          <w:szCs w:val="22"/>
        </w:rPr>
        <w:tab/>
      </w:r>
      <w:r w:rsidR="00E27215">
        <w:rPr>
          <w:rFonts w:ascii="Arial" w:hAnsi="Arial" w:cs="Arial"/>
          <w:b/>
          <w:i w:val="0"/>
          <w:sz w:val="22"/>
          <w:szCs w:val="22"/>
        </w:rPr>
        <w:tab/>
      </w:r>
      <w:r w:rsidRPr="00E27215">
        <w:rPr>
          <w:rFonts w:ascii="Arial" w:hAnsi="Arial" w:cs="Arial"/>
          <w:b/>
          <w:i w:val="0"/>
          <w:sz w:val="22"/>
          <w:szCs w:val="22"/>
        </w:rPr>
        <w:t xml:space="preserve">Cantù Via </w:t>
      </w:r>
      <w:proofErr w:type="spellStart"/>
      <w:r w:rsidRPr="00E27215">
        <w:rPr>
          <w:rFonts w:ascii="Arial" w:hAnsi="Arial" w:cs="Arial"/>
          <w:b/>
          <w:i w:val="0"/>
          <w:sz w:val="22"/>
          <w:szCs w:val="22"/>
        </w:rPr>
        <w:t>Galimberti</w:t>
      </w:r>
      <w:proofErr w:type="spellEnd"/>
      <w:r w:rsidRPr="00E27215">
        <w:rPr>
          <w:rFonts w:ascii="Arial" w:hAnsi="Arial" w:cs="Arial"/>
          <w:b/>
          <w:i w:val="0"/>
          <w:sz w:val="22"/>
          <w:szCs w:val="22"/>
        </w:rPr>
        <w:t xml:space="preserve"> 4 </w:t>
      </w:r>
      <w:r w:rsidR="00E27215">
        <w:rPr>
          <w:rFonts w:ascii="Arial" w:hAnsi="Arial" w:cs="Arial"/>
          <w:b/>
          <w:i w:val="0"/>
          <w:sz w:val="22"/>
          <w:szCs w:val="22"/>
        </w:rPr>
        <w:t>–</w:t>
      </w:r>
      <w:r w:rsidRPr="00E27215">
        <w:rPr>
          <w:rFonts w:ascii="Arial" w:hAnsi="Arial" w:cs="Arial"/>
          <w:b/>
          <w:i w:val="0"/>
          <w:sz w:val="22"/>
          <w:szCs w:val="22"/>
        </w:rPr>
        <w:t xml:space="preserve"> </w:t>
      </w:r>
      <w:r w:rsidR="00E27215">
        <w:rPr>
          <w:rFonts w:ascii="Arial" w:hAnsi="Arial" w:cs="Arial"/>
          <w:b/>
          <w:i w:val="0"/>
          <w:sz w:val="22"/>
          <w:szCs w:val="22"/>
        </w:rPr>
        <w:t xml:space="preserve"> n.112 posti accreditati a contratto</w:t>
      </w:r>
    </w:p>
    <w:p w14:paraId="25F5F29C" w14:textId="794C48B3" w:rsidR="00D033E2" w:rsidRPr="00E27215" w:rsidRDefault="00D033E2" w:rsidP="00E27215">
      <w:pPr>
        <w:pStyle w:val="Titolo9"/>
        <w:ind w:left="2124" w:firstLine="708"/>
        <w:rPr>
          <w:rFonts w:ascii="Arial" w:hAnsi="Arial" w:cs="Arial"/>
          <w:b/>
          <w:i w:val="0"/>
          <w:iCs w:val="0"/>
          <w:sz w:val="22"/>
          <w:szCs w:val="22"/>
        </w:rPr>
      </w:pPr>
      <w:r w:rsidRPr="00E27215">
        <w:rPr>
          <w:rFonts w:ascii="Arial" w:hAnsi="Arial" w:cs="Arial"/>
          <w:b/>
          <w:i w:val="0"/>
          <w:sz w:val="22"/>
          <w:szCs w:val="22"/>
        </w:rPr>
        <w:t xml:space="preserve">Cantù Via Fossano 20 </w:t>
      </w:r>
      <w:r w:rsidR="00E27215">
        <w:rPr>
          <w:rFonts w:ascii="Arial" w:hAnsi="Arial" w:cs="Arial"/>
          <w:b/>
          <w:i w:val="0"/>
          <w:sz w:val="22"/>
          <w:szCs w:val="22"/>
        </w:rPr>
        <w:t>– n.120 posti autorizzati e accreditati</w:t>
      </w:r>
    </w:p>
    <w:p w14:paraId="676923E9" w14:textId="14286781" w:rsidR="00D033E2" w:rsidRPr="00E27215" w:rsidRDefault="00D033E2" w:rsidP="00D033E2">
      <w:pPr>
        <w:pStyle w:val="Titolo9"/>
        <w:rPr>
          <w:rFonts w:ascii="Arial" w:hAnsi="Arial" w:cs="Arial"/>
          <w:b/>
          <w:i w:val="0"/>
          <w:iCs w:val="0"/>
          <w:sz w:val="22"/>
          <w:szCs w:val="22"/>
        </w:rPr>
      </w:pPr>
      <w:r w:rsidRPr="00E27215">
        <w:rPr>
          <w:rFonts w:ascii="Arial" w:hAnsi="Arial" w:cs="Arial"/>
          <w:b/>
          <w:i w:val="0"/>
          <w:sz w:val="22"/>
          <w:szCs w:val="22"/>
        </w:rPr>
        <w:tab/>
      </w:r>
      <w:r w:rsidR="00E27215">
        <w:rPr>
          <w:rFonts w:ascii="Arial" w:hAnsi="Arial" w:cs="Arial"/>
          <w:b/>
          <w:i w:val="0"/>
          <w:sz w:val="22"/>
          <w:szCs w:val="22"/>
        </w:rPr>
        <w:tab/>
      </w:r>
      <w:r w:rsidR="00E27215">
        <w:rPr>
          <w:rFonts w:ascii="Arial" w:hAnsi="Arial" w:cs="Arial"/>
          <w:b/>
          <w:i w:val="0"/>
          <w:sz w:val="22"/>
          <w:szCs w:val="22"/>
        </w:rPr>
        <w:tab/>
      </w:r>
      <w:r w:rsidRPr="00E27215">
        <w:rPr>
          <w:rFonts w:ascii="Arial" w:hAnsi="Arial" w:cs="Arial"/>
          <w:b/>
          <w:i w:val="0"/>
          <w:sz w:val="22"/>
          <w:szCs w:val="22"/>
        </w:rPr>
        <w:tab/>
      </w:r>
      <w:r w:rsidR="00E27215">
        <w:rPr>
          <w:rFonts w:ascii="Arial" w:hAnsi="Arial" w:cs="Arial"/>
          <w:b/>
          <w:i w:val="0"/>
          <w:sz w:val="22"/>
          <w:szCs w:val="22"/>
        </w:rPr>
        <w:t xml:space="preserve">Capiago Intimiano Via </w:t>
      </w:r>
      <w:proofErr w:type="spellStart"/>
      <w:r w:rsidR="00E27215">
        <w:rPr>
          <w:rFonts w:ascii="Arial" w:hAnsi="Arial" w:cs="Arial"/>
          <w:b/>
          <w:i w:val="0"/>
          <w:sz w:val="22"/>
          <w:szCs w:val="22"/>
        </w:rPr>
        <w:t>Camuzio</w:t>
      </w:r>
      <w:proofErr w:type="spellEnd"/>
      <w:r w:rsidR="00E27215">
        <w:rPr>
          <w:rFonts w:ascii="Arial" w:hAnsi="Arial" w:cs="Arial"/>
          <w:b/>
          <w:i w:val="0"/>
          <w:sz w:val="22"/>
          <w:szCs w:val="22"/>
        </w:rPr>
        <w:t xml:space="preserve"> 60 posti accreditati a contratto</w:t>
      </w:r>
    </w:p>
    <w:p w14:paraId="2F243731" w14:textId="77777777" w:rsidR="00E27215" w:rsidRDefault="00E27215" w:rsidP="00D033E2">
      <w:pPr>
        <w:rPr>
          <w:rFonts w:ascii="Arial" w:hAnsi="Arial" w:cs="Arial"/>
          <w:sz w:val="22"/>
        </w:rPr>
      </w:pPr>
    </w:p>
    <w:p w14:paraId="4793884C" w14:textId="4EB2744B" w:rsidR="00D033E2" w:rsidRPr="00E27215" w:rsidRDefault="00D033E2" w:rsidP="00D033E2">
      <w:pPr>
        <w:rPr>
          <w:rFonts w:ascii="Arial" w:hAnsi="Arial" w:cs="Arial"/>
          <w:sz w:val="22"/>
        </w:rPr>
      </w:pPr>
      <w:proofErr w:type="gramStart"/>
      <w:r w:rsidRPr="00E27215">
        <w:rPr>
          <w:rFonts w:ascii="Arial" w:hAnsi="Arial" w:cs="Arial"/>
          <w:sz w:val="22"/>
        </w:rPr>
        <w:t>E’</w:t>
      </w:r>
      <w:proofErr w:type="gramEnd"/>
      <w:r w:rsidRPr="00E27215">
        <w:rPr>
          <w:rFonts w:ascii="Arial" w:hAnsi="Arial" w:cs="Arial"/>
          <w:sz w:val="22"/>
        </w:rPr>
        <w:t xml:space="preserve"> rivolta ad anziani non autosufficienti, che, per le condizioni psico-fisiche o sociali, non sono idoneamente assistibili a domicilio. L’utente viene accolto in uno dei nuclei funzionali ed omogenei in base alle indicazioni dell’Unità Valutativa Interna (UVI). </w:t>
      </w:r>
    </w:p>
    <w:p w14:paraId="01E09F9C" w14:textId="77777777" w:rsidR="00D033E2" w:rsidRPr="00E27215" w:rsidRDefault="00D033E2" w:rsidP="00D033E2">
      <w:pPr>
        <w:pStyle w:val="Titolo9"/>
        <w:rPr>
          <w:rFonts w:ascii="Arial" w:hAnsi="Arial" w:cs="Arial"/>
          <w:i w:val="0"/>
          <w:iCs w:val="0"/>
          <w:sz w:val="22"/>
          <w:szCs w:val="22"/>
        </w:rPr>
      </w:pPr>
      <w:r w:rsidRPr="00E27215">
        <w:rPr>
          <w:rFonts w:ascii="Arial" w:hAnsi="Arial" w:cs="Arial"/>
          <w:sz w:val="22"/>
          <w:szCs w:val="22"/>
        </w:rPr>
        <w:t>Ospitalità temporanea</w:t>
      </w:r>
      <w:r w:rsidRPr="00E27215">
        <w:rPr>
          <w:rFonts w:ascii="Arial" w:hAnsi="Arial" w:cs="Arial"/>
          <w:sz w:val="22"/>
          <w:szCs w:val="22"/>
        </w:rPr>
        <w:tab/>
        <w:t xml:space="preserve">: </w:t>
      </w:r>
      <w:r w:rsidRPr="00E27215">
        <w:rPr>
          <w:rFonts w:ascii="Arial" w:hAnsi="Arial" w:cs="Arial"/>
          <w:sz w:val="22"/>
          <w:szCs w:val="22"/>
        </w:rPr>
        <w:tab/>
      </w:r>
      <w:r w:rsidRPr="00E27215">
        <w:rPr>
          <w:rFonts w:ascii="Arial" w:hAnsi="Arial" w:cs="Arial"/>
          <w:sz w:val="22"/>
          <w:szCs w:val="22"/>
        </w:rPr>
        <w:tab/>
        <w:t>Cantù Via Fossano 20</w:t>
      </w:r>
    </w:p>
    <w:p w14:paraId="2157C88A" w14:textId="77777777" w:rsidR="00D033E2" w:rsidRPr="00E27215" w:rsidRDefault="00D033E2" w:rsidP="00D033E2">
      <w:pPr>
        <w:rPr>
          <w:rFonts w:ascii="Arial" w:hAnsi="Arial" w:cs="Arial"/>
          <w:sz w:val="22"/>
        </w:rPr>
      </w:pPr>
      <w:r w:rsidRPr="00E27215">
        <w:rPr>
          <w:rFonts w:ascii="Arial" w:hAnsi="Arial" w:cs="Arial"/>
          <w:sz w:val="22"/>
        </w:rPr>
        <w:t>Offre cure ed assistenza ad anziani, prevalentemente non autosufficienti, per un periodo transitorio, al termine del quale segue un rientro a domicilio.</w:t>
      </w:r>
    </w:p>
    <w:p w14:paraId="3FB517B3" w14:textId="690E726D" w:rsidR="00D033E2" w:rsidRPr="00E27215" w:rsidRDefault="00D033E2" w:rsidP="00D033E2">
      <w:pPr>
        <w:rPr>
          <w:rFonts w:ascii="Arial" w:hAnsi="Arial" w:cs="Arial"/>
          <w:sz w:val="22"/>
        </w:rPr>
      </w:pPr>
      <w:r w:rsidRPr="00E27215">
        <w:rPr>
          <w:rFonts w:ascii="Arial" w:hAnsi="Arial" w:cs="Arial"/>
          <w:sz w:val="22"/>
        </w:rPr>
        <w:t xml:space="preserve">Il servizio ha, principalmente, scopo di arrecare sollievo alle famiglie che sostengono l’onere di assistere e curare un anziano al domicilio. Il ricovero di sollievo consente alle famiglie di usufruire di periodi di ferie e di far fronte alle loro necessità temporanee, senza la necessità di ricoverare definitivamente il loro caro.   Il servizio ha, peraltro, anche scopi sociali, rispondendo ai bisogni di famiglie che si trovino in situazioni di carico assistenziale particolarmente gravoso o ad eventuali urgenze sociali.   Il servizio può essere utilizzato dalla stessa persona più volte nell’arco dell’anno, purché non in modo continuativo.  La durata del servizio, di norma, è al massimo di due mesi. L’UVI può concedere eventuali proroghe qualora si presentasse la necessità di effettuare ulteriori cure oppure persistessero gravi situazioni di bisogno familiare. Prevede la fruizione dei servizi specifici e generali </w:t>
      </w:r>
    </w:p>
    <w:p w14:paraId="215AF609" w14:textId="77777777" w:rsidR="00D033E2" w:rsidRPr="00E27215" w:rsidRDefault="00D033E2" w:rsidP="00D033E2">
      <w:pPr>
        <w:ind w:hanging="360"/>
        <w:rPr>
          <w:rFonts w:ascii="Arial" w:hAnsi="Arial" w:cs="Arial"/>
          <w:sz w:val="22"/>
        </w:rPr>
      </w:pPr>
    </w:p>
    <w:p w14:paraId="399D801A" w14:textId="100BC075" w:rsidR="00D033E2" w:rsidRPr="00E27215" w:rsidRDefault="00D033E2" w:rsidP="00D033E2">
      <w:pPr>
        <w:rPr>
          <w:rFonts w:ascii="Arial" w:hAnsi="Arial" w:cs="Arial"/>
          <w:b/>
          <w:bCs/>
          <w:i/>
          <w:iCs/>
          <w:sz w:val="22"/>
        </w:rPr>
      </w:pPr>
      <w:r w:rsidRPr="00E27215">
        <w:rPr>
          <w:rFonts w:ascii="Arial" w:hAnsi="Arial" w:cs="Arial"/>
          <w:b/>
          <w:bCs/>
          <w:i/>
          <w:iCs/>
          <w:sz w:val="22"/>
        </w:rPr>
        <w:t>Centro Diurno</w:t>
      </w:r>
      <w:r w:rsidR="00E27215">
        <w:rPr>
          <w:rFonts w:ascii="Arial" w:hAnsi="Arial" w:cs="Arial"/>
          <w:b/>
          <w:bCs/>
          <w:i/>
          <w:iCs/>
          <w:sz w:val="22"/>
        </w:rPr>
        <w:t xml:space="preserve"> Integrato: </w:t>
      </w:r>
      <w:r w:rsidR="00E27215">
        <w:rPr>
          <w:rFonts w:ascii="Arial" w:hAnsi="Arial" w:cs="Arial"/>
          <w:b/>
          <w:bCs/>
          <w:i/>
          <w:iCs/>
          <w:sz w:val="22"/>
        </w:rPr>
        <w:tab/>
      </w:r>
      <w:r w:rsidRPr="00E27215">
        <w:rPr>
          <w:rFonts w:ascii="Arial" w:hAnsi="Arial" w:cs="Arial"/>
          <w:b/>
          <w:bCs/>
          <w:i/>
          <w:iCs/>
          <w:sz w:val="22"/>
        </w:rPr>
        <w:t xml:space="preserve">Capiago Intimiano Via </w:t>
      </w:r>
      <w:proofErr w:type="spellStart"/>
      <w:r w:rsidRPr="00E27215">
        <w:rPr>
          <w:rFonts w:ascii="Arial" w:hAnsi="Arial" w:cs="Arial"/>
          <w:b/>
          <w:bCs/>
          <w:i/>
          <w:iCs/>
          <w:sz w:val="22"/>
        </w:rPr>
        <w:t>Camuzio</w:t>
      </w:r>
      <w:proofErr w:type="spellEnd"/>
      <w:r w:rsidRPr="00E27215">
        <w:rPr>
          <w:rFonts w:ascii="Arial" w:hAnsi="Arial" w:cs="Arial"/>
          <w:b/>
          <w:bCs/>
          <w:i/>
          <w:iCs/>
          <w:sz w:val="22"/>
        </w:rPr>
        <w:t xml:space="preserve"> 6</w:t>
      </w:r>
      <w:r w:rsidR="00E27215">
        <w:rPr>
          <w:rFonts w:ascii="Arial" w:hAnsi="Arial" w:cs="Arial"/>
          <w:b/>
          <w:bCs/>
          <w:i/>
          <w:iCs/>
          <w:sz w:val="22"/>
        </w:rPr>
        <w:t>- 40 posti accreditati a contratto</w:t>
      </w:r>
    </w:p>
    <w:p w14:paraId="3FBE1271" w14:textId="77777777" w:rsidR="00E27215" w:rsidRDefault="00E27215" w:rsidP="00D033E2">
      <w:pPr>
        <w:rPr>
          <w:rFonts w:ascii="Arial" w:hAnsi="Arial" w:cs="Arial"/>
          <w:sz w:val="22"/>
        </w:rPr>
      </w:pPr>
    </w:p>
    <w:p w14:paraId="6A482E33" w14:textId="2DF8E035" w:rsidR="00D033E2" w:rsidRPr="00E27215" w:rsidRDefault="00D033E2" w:rsidP="00D033E2">
      <w:pPr>
        <w:rPr>
          <w:rFonts w:ascii="Arial" w:hAnsi="Arial" w:cs="Arial"/>
          <w:sz w:val="22"/>
        </w:rPr>
      </w:pPr>
      <w:proofErr w:type="gramStart"/>
      <w:r w:rsidRPr="00E27215">
        <w:rPr>
          <w:rFonts w:ascii="Arial" w:hAnsi="Arial" w:cs="Arial"/>
          <w:sz w:val="22"/>
        </w:rPr>
        <w:t>E’</w:t>
      </w:r>
      <w:proofErr w:type="gramEnd"/>
      <w:r w:rsidRPr="00E27215">
        <w:rPr>
          <w:rFonts w:ascii="Arial" w:hAnsi="Arial" w:cs="Arial"/>
          <w:sz w:val="22"/>
        </w:rPr>
        <w:t xml:space="preserve"> rivolto ad anziani parzialmente non autosufficienti, per i quali non sia possibile un’adeguata assistenza diurna domiciliare e ad anziani in attesa di accoglimento residenziale, quale momento di graduale passaggio dal proprio domicilio alla residenza protetta.</w:t>
      </w:r>
    </w:p>
    <w:p w14:paraId="6E2142AD" w14:textId="7759B692" w:rsidR="00D033E2" w:rsidRDefault="00D033E2" w:rsidP="00D033E2">
      <w:pPr>
        <w:rPr>
          <w:rFonts w:ascii="Arial" w:hAnsi="Arial" w:cs="Arial"/>
          <w:sz w:val="22"/>
        </w:rPr>
      </w:pPr>
      <w:r w:rsidRPr="00E27215">
        <w:rPr>
          <w:rFonts w:ascii="Arial" w:hAnsi="Arial" w:cs="Arial"/>
          <w:sz w:val="22"/>
        </w:rPr>
        <w:t xml:space="preserve">La Residenza Sanitaria Assistenziale Garibaldi Pogliani ha ritenuto di dotarsi di uno specifico spazio strutturale da destinarsi allo scopo. Pertanto il Centro Diurno Integrato, pur essendo collocato nello stesso edificio della Residenza Sanitaria Assistenziale di Capiago Intimiano ha propri spazi autonomi e </w:t>
      </w:r>
      <w:proofErr w:type="spellStart"/>
      <w:proofErr w:type="gramStart"/>
      <w:r w:rsidRPr="00E27215">
        <w:rPr>
          <w:rFonts w:ascii="Arial" w:hAnsi="Arial" w:cs="Arial"/>
          <w:sz w:val="22"/>
        </w:rPr>
        <w:t>dedicati.Il</w:t>
      </w:r>
      <w:proofErr w:type="spellEnd"/>
      <w:proofErr w:type="gramEnd"/>
      <w:r w:rsidRPr="00E27215">
        <w:rPr>
          <w:rFonts w:ascii="Arial" w:hAnsi="Arial" w:cs="Arial"/>
          <w:sz w:val="22"/>
        </w:rPr>
        <w:t xml:space="preserve"> servizio è garantito dalle ore 7.30 alle ore 19.30 sette giorni su sette (incluso domenica e festivi).  </w:t>
      </w:r>
      <w:proofErr w:type="gramStart"/>
      <w:r w:rsidRPr="00E27215">
        <w:rPr>
          <w:rFonts w:ascii="Arial" w:hAnsi="Arial" w:cs="Arial"/>
          <w:sz w:val="22"/>
        </w:rPr>
        <w:t>E’</w:t>
      </w:r>
      <w:proofErr w:type="gramEnd"/>
      <w:r w:rsidRPr="00E27215">
        <w:rPr>
          <w:rFonts w:ascii="Arial" w:hAnsi="Arial" w:cs="Arial"/>
          <w:sz w:val="22"/>
        </w:rPr>
        <w:t xml:space="preserve"> previsto, a richiesta, un servizio di trasporto.</w:t>
      </w:r>
    </w:p>
    <w:p w14:paraId="47BE0157" w14:textId="3D8CCD01" w:rsidR="00957925" w:rsidRDefault="00957925" w:rsidP="00D033E2">
      <w:pPr>
        <w:rPr>
          <w:rFonts w:ascii="Arial" w:hAnsi="Arial" w:cs="Arial"/>
          <w:sz w:val="22"/>
        </w:rPr>
      </w:pPr>
    </w:p>
    <w:p w14:paraId="5DA17A53" w14:textId="77777777" w:rsidR="00957925" w:rsidRPr="00E27215" w:rsidRDefault="00957925" w:rsidP="00D033E2">
      <w:pPr>
        <w:rPr>
          <w:rFonts w:ascii="Arial" w:hAnsi="Arial" w:cs="Arial"/>
          <w:sz w:val="22"/>
        </w:rPr>
      </w:pPr>
    </w:p>
    <w:p w14:paraId="0D07D31F" w14:textId="77777777" w:rsidR="00D033E2" w:rsidRPr="00E27215" w:rsidRDefault="00D033E2" w:rsidP="00D033E2">
      <w:pPr>
        <w:rPr>
          <w:rFonts w:ascii="Arial" w:hAnsi="Arial" w:cs="Arial"/>
          <w:sz w:val="22"/>
        </w:rPr>
      </w:pPr>
    </w:p>
    <w:p w14:paraId="003B11E0" w14:textId="33FAE1D3" w:rsidR="00D033E2" w:rsidRPr="00E27215" w:rsidRDefault="00D033E2" w:rsidP="00D033E2">
      <w:pPr>
        <w:rPr>
          <w:rFonts w:ascii="Arial" w:hAnsi="Arial" w:cs="Arial"/>
          <w:b/>
          <w:bCs/>
          <w:i/>
          <w:iCs/>
          <w:sz w:val="22"/>
        </w:rPr>
      </w:pPr>
      <w:r w:rsidRPr="00E27215">
        <w:rPr>
          <w:rFonts w:ascii="Arial" w:hAnsi="Arial" w:cs="Arial"/>
          <w:b/>
          <w:bCs/>
          <w:i/>
          <w:iCs/>
          <w:sz w:val="22"/>
        </w:rPr>
        <w:lastRenderedPageBreak/>
        <w:t>Accoglienza notturna</w:t>
      </w:r>
      <w:r w:rsidR="00E27215">
        <w:rPr>
          <w:rFonts w:ascii="Arial" w:hAnsi="Arial" w:cs="Arial"/>
          <w:b/>
          <w:bCs/>
          <w:i/>
          <w:iCs/>
          <w:sz w:val="22"/>
        </w:rPr>
        <w:t xml:space="preserve">: </w:t>
      </w:r>
      <w:r w:rsidR="00E27215">
        <w:rPr>
          <w:rFonts w:ascii="Arial" w:hAnsi="Arial" w:cs="Arial"/>
          <w:b/>
          <w:bCs/>
          <w:i/>
          <w:iCs/>
          <w:sz w:val="22"/>
        </w:rPr>
        <w:tab/>
      </w:r>
      <w:r w:rsidR="00E27215">
        <w:rPr>
          <w:rFonts w:ascii="Arial" w:hAnsi="Arial" w:cs="Arial"/>
          <w:b/>
          <w:bCs/>
          <w:i/>
          <w:iCs/>
          <w:sz w:val="22"/>
        </w:rPr>
        <w:tab/>
      </w:r>
      <w:r w:rsidRPr="00E27215">
        <w:rPr>
          <w:rFonts w:ascii="Arial" w:hAnsi="Arial" w:cs="Arial"/>
          <w:b/>
          <w:bCs/>
          <w:i/>
          <w:iCs/>
          <w:sz w:val="22"/>
        </w:rPr>
        <w:t xml:space="preserve">Capiago Intimiano Via </w:t>
      </w:r>
      <w:proofErr w:type="spellStart"/>
      <w:r w:rsidRPr="00E27215">
        <w:rPr>
          <w:rFonts w:ascii="Arial" w:hAnsi="Arial" w:cs="Arial"/>
          <w:b/>
          <w:bCs/>
          <w:i/>
          <w:iCs/>
          <w:sz w:val="22"/>
        </w:rPr>
        <w:t>Camuzio</w:t>
      </w:r>
      <w:proofErr w:type="spellEnd"/>
      <w:r w:rsidRPr="00E27215">
        <w:rPr>
          <w:rFonts w:ascii="Arial" w:hAnsi="Arial" w:cs="Arial"/>
          <w:b/>
          <w:bCs/>
          <w:i/>
          <w:iCs/>
          <w:sz w:val="22"/>
        </w:rPr>
        <w:t xml:space="preserve"> 6</w:t>
      </w:r>
      <w:r w:rsidR="00E27215">
        <w:rPr>
          <w:rFonts w:ascii="Arial" w:hAnsi="Arial" w:cs="Arial"/>
          <w:b/>
          <w:bCs/>
          <w:i/>
          <w:iCs/>
          <w:sz w:val="22"/>
        </w:rPr>
        <w:t>- 4 posti autorizzati</w:t>
      </w:r>
    </w:p>
    <w:p w14:paraId="79518874" w14:textId="77777777" w:rsidR="00E27215" w:rsidRDefault="00E27215" w:rsidP="00D033E2">
      <w:pPr>
        <w:rPr>
          <w:rFonts w:ascii="Arial" w:hAnsi="Arial" w:cs="Arial"/>
          <w:sz w:val="22"/>
        </w:rPr>
      </w:pPr>
    </w:p>
    <w:p w14:paraId="75296808" w14:textId="179990B7" w:rsidR="00D033E2" w:rsidRPr="00E27215" w:rsidRDefault="00D033E2" w:rsidP="00D033E2">
      <w:pPr>
        <w:rPr>
          <w:rFonts w:ascii="Arial" w:hAnsi="Arial" w:cs="Arial"/>
          <w:sz w:val="22"/>
        </w:rPr>
      </w:pPr>
      <w:r w:rsidRPr="00E27215">
        <w:rPr>
          <w:rFonts w:ascii="Arial" w:hAnsi="Arial" w:cs="Arial"/>
          <w:sz w:val="22"/>
        </w:rPr>
        <w:t>Nella Residenza Sanitaria Assistenziale di Capiago Intimiano è previsto un servizio rivolto ad anziani in difficoltà e che necessitano di una assistenza mirata, in particolare notturna. Il servizio è attivo 365 giorni all'anno dalle ore 18.00 alle ore 8.30.</w:t>
      </w:r>
    </w:p>
    <w:p w14:paraId="5088FACF" w14:textId="77777777" w:rsidR="00D033E2" w:rsidRPr="00E27215" w:rsidRDefault="00D033E2" w:rsidP="00D033E2">
      <w:pPr>
        <w:rPr>
          <w:rFonts w:ascii="Arial" w:hAnsi="Arial" w:cs="Arial"/>
          <w:sz w:val="22"/>
        </w:rPr>
      </w:pPr>
    </w:p>
    <w:p w14:paraId="320AC1D3" w14:textId="77777777" w:rsidR="00D033E2" w:rsidRPr="00E27215" w:rsidRDefault="00D033E2" w:rsidP="00D033E2">
      <w:pPr>
        <w:rPr>
          <w:rFonts w:ascii="Arial" w:hAnsi="Arial" w:cs="Arial"/>
          <w:b/>
          <w:bCs/>
          <w:i/>
          <w:iCs/>
          <w:sz w:val="22"/>
        </w:rPr>
      </w:pPr>
      <w:r w:rsidRPr="00E27215">
        <w:rPr>
          <w:rFonts w:ascii="Arial" w:hAnsi="Arial" w:cs="Arial"/>
          <w:b/>
          <w:bCs/>
          <w:i/>
          <w:iCs/>
          <w:sz w:val="22"/>
        </w:rPr>
        <w:t xml:space="preserve">Voucher socio sanitario Assistenziale Domiciliare </w:t>
      </w:r>
      <w:r w:rsidRPr="00E27215">
        <w:rPr>
          <w:rFonts w:ascii="Arial" w:hAnsi="Arial" w:cs="Arial"/>
          <w:b/>
          <w:bCs/>
          <w:iCs/>
          <w:sz w:val="22"/>
        </w:rPr>
        <w:t>I</w:t>
      </w:r>
      <w:r w:rsidRPr="00E27215">
        <w:rPr>
          <w:rFonts w:ascii="Arial" w:hAnsi="Arial" w:cs="Arial"/>
          <w:b/>
          <w:bCs/>
          <w:i/>
          <w:iCs/>
          <w:sz w:val="22"/>
        </w:rPr>
        <w:t>ntegrata ADI</w:t>
      </w:r>
    </w:p>
    <w:p w14:paraId="61BA8155" w14:textId="77777777" w:rsidR="00D033E2" w:rsidRPr="00E27215" w:rsidRDefault="00D033E2" w:rsidP="00D033E2">
      <w:pPr>
        <w:rPr>
          <w:rFonts w:ascii="Arial" w:hAnsi="Arial" w:cs="Arial"/>
          <w:b/>
          <w:bCs/>
          <w:sz w:val="22"/>
          <w:u w:val="single"/>
        </w:rPr>
      </w:pPr>
    </w:p>
    <w:p w14:paraId="4B00973C" w14:textId="77777777" w:rsidR="00D033E2" w:rsidRPr="00E27215" w:rsidRDefault="00D033E2" w:rsidP="00D033E2">
      <w:pPr>
        <w:tabs>
          <w:tab w:val="left" w:pos="-31680"/>
        </w:tabs>
        <w:rPr>
          <w:rFonts w:ascii="Arial" w:hAnsi="Arial" w:cs="Arial"/>
          <w:sz w:val="22"/>
        </w:rPr>
      </w:pPr>
      <w:r w:rsidRPr="00E27215">
        <w:rPr>
          <w:rFonts w:ascii="Arial" w:hAnsi="Arial" w:cs="Arial"/>
          <w:sz w:val="22"/>
        </w:rPr>
        <w:t xml:space="preserve">Dal mese di dicembre 2003 è attiva una convenzione con l'ASL provinciale di Como per la gestione dell'assistenza domiciliare integrata. Il servizio è attivo nei Comuni appartenenti all'Area </w:t>
      </w:r>
      <w:proofErr w:type="spellStart"/>
      <w:r w:rsidRPr="00E27215">
        <w:rPr>
          <w:rFonts w:ascii="Arial" w:hAnsi="Arial" w:cs="Arial"/>
          <w:sz w:val="22"/>
        </w:rPr>
        <w:t>sovradistrettuale</w:t>
      </w:r>
      <w:proofErr w:type="spellEnd"/>
      <w:r w:rsidRPr="00E27215">
        <w:rPr>
          <w:rFonts w:ascii="Arial" w:hAnsi="Arial" w:cs="Arial"/>
          <w:sz w:val="22"/>
        </w:rPr>
        <w:t xml:space="preserve"> di Como:</w:t>
      </w:r>
    </w:p>
    <w:p w14:paraId="70B6AE36" w14:textId="77777777" w:rsidR="00D033E2" w:rsidRPr="00E27215" w:rsidRDefault="00D033E2" w:rsidP="00D033E2">
      <w:pPr>
        <w:tabs>
          <w:tab w:val="left" w:pos="-31680"/>
        </w:tabs>
        <w:rPr>
          <w:rFonts w:ascii="Arial" w:hAnsi="Arial" w:cs="Arial"/>
          <w:sz w:val="22"/>
        </w:rPr>
      </w:pPr>
    </w:p>
    <w:p w14:paraId="2B465085" w14:textId="77777777" w:rsidR="00D033E2" w:rsidRPr="00E27215" w:rsidRDefault="00D033E2" w:rsidP="00D033E2">
      <w:pPr>
        <w:tabs>
          <w:tab w:val="left" w:pos="-31680"/>
        </w:tabs>
        <w:rPr>
          <w:rFonts w:ascii="Arial" w:hAnsi="Arial" w:cs="Arial"/>
          <w:sz w:val="22"/>
        </w:rPr>
      </w:pPr>
      <w:r w:rsidRPr="00E27215">
        <w:rPr>
          <w:rFonts w:ascii="Arial" w:hAnsi="Arial" w:cs="Arial"/>
          <w:noProof/>
          <w:sz w:val="22"/>
          <w:lang w:eastAsia="it-IT"/>
        </w:rPr>
        <w:drawing>
          <wp:inline distT="0" distB="0" distL="0" distR="0" wp14:anchorId="109B2CD6" wp14:editId="2C13BE99">
            <wp:extent cx="76200" cy="76200"/>
            <wp:effectExtent l="1905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E27215">
        <w:rPr>
          <w:rFonts w:ascii="Arial" w:hAnsi="Arial" w:cs="Arial"/>
          <w:b/>
          <w:bCs/>
          <w:sz w:val="22"/>
        </w:rPr>
        <w:t>Distretto di Cantù</w:t>
      </w:r>
      <w:r w:rsidRPr="00E27215">
        <w:rPr>
          <w:rFonts w:ascii="Arial" w:hAnsi="Arial" w:cs="Arial"/>
          <w:sz w:val="22"/>
        </w:rPr>
        <w:t xml:space="preserve">: </w:t>
      </w:r>
      <w:r w:rsidRPr="00E27215">
        <w:rPr>
          <w:rFonts w:ascii="Arial" w:hAnsi="Arial" w:cs="Arial"/>
          <w:sz w:val="22"/>
        </w:rPr>
        <w:tab/>
        <w:t xml:space="preserve">Brenna, Cantù, Capiago Intimiano, Carimate, Cermenate, Cucciago, </w:t>
      </w:r>
    </w:p>
    <w:p w14:paraId="438BBE61" w14:textId="77777777" w:rsidR="00D033E2" w:rsidRPr="00E27215" w:rsidRDefault="00D033E2" w:rsidP="00D033E2">
      <w:pPr>
        <w:tabs>
          <w:tab w:val="left" w:pos="-31680"/>
        </w:tabs>
        <w:rPr>
          <w:rFonts w:ascii="Arial" w:hAnsi="Arial" w:cs="Arial"/>
          <w:sz w:val="22"/>
        </w:rPr>
      </w:pPr>
      <w:r w:rsidRPr="00E27215">
        <w:rPr>
          <w:rFonts w:ascii="Arial" w:hAnsi="Arial" w:cs="Arial"/>
          <w:sz w:val="22"/>
        </w:rPr>
        <w:tab/>
      </w:r>
      <w:r w:rsidRPr="00E27215">
        <w:rPr>
          <w:rFonts w:ascii="Arial" w:hAnsi="Arial" w:cs="Arial"/>
          <w:sz w:val="22"/>
        </w:rPr>
        <w:tab/>
      </w:r>
      <w:r w:rsidRPr="00E27215">
        <w:rPr>
          <w:rFonts w:ascii="Arial" w:hAnsi="Arial" w:cs="Arial"/>
          <w:sz w:val="22"/>
        </w:rPr>
        <w:tab/>
        <w:t>Figino Serenza, Novedrate.</w:t>
      </w:r>
    </w:p>
    <w:p w14:paraId="631374B0" w14:textId="77777777" w:rsidR="00D033E2" w:rsidRPr="00E27215" w:rsidRDefault="00D033E2" w:rsidP="00D033E2">
      <w:pPr>
        <w:tabs>
          <w:tab w:val="left" w:pos="-31680"/>
        </w:tabs>
        <w:rPr>
          <w:rFonts w:ascii="Arial" w:hAnsi="Arial" w:cs="Arial"/>
          <w:sz w:val="22"/>
        </w:rPr>
      </w:pPr>
      <w:r w:rsidRPr="00E27215">
        <w:rPr>
          <w:rFonts w:ascii="Arial" w:hAnsi="Arial" w:cs="Arial"/>
          <w:noProof/>
          <w:sz w:val="22"/>
          <w:lang w:eastAsia="it-IT"/>
        </w:rPr>
        <w:drawing>
          <wp:inline distT="0" distB="0" distL="0" distR="0" wp14:anchorId="0C83B78C" wp14:editId="34251FAC">
            <wp:extent cx="76200" cy="76200"/>
            <wp:effectExtent l="19050" t="0" r="0"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E27215">
        <w:rPr>
          <w:rFonts w:ascii="Arial" w:hAnsi="Arial" w:cs="Arial"/>
          <w:b/>
          <w:bCs/>
          <w:sz w:val="22"/>
        </w:rPr>
        <w:t>Distretto di Mariano</w:t>
      </w:r>
      <w:r w:rsidRPr="00E27215">
        <w:rPr>
          <w:rFonts w:ascii="Arial" w:hAnsi="Arial" w:cs="Arial"/>
          <w:sz w:val="22"/>
        </w:rPr>
        <w:t>: Arosio, Cabiate, Carugo, Inverigo, Lurago d'Erba, Mariano Comense.</w:t>
      </w:r>
    </w:p>
    <w:p w14:paraId="7C7081E3" w14:textId="1408B9A1" w:rsidR="00D033E2" w:rsidRPr="00E27215" w:rsidRDefault="00D033E2" w:rsidP="00D033E2">
      <w:pPr>
        <w:tabs>
          <w:tab w:val="left" w:pos="-31680"/>
        </w:tabs>
        <w:rPr>
          <w:rFonts w:ascii="Arial" w:hAnsi="Arial" w:cs="Arial"/>
          <w:sz w:val="22"/>
        </w:rPr>
      </w:pPr>
      <w:r w:rsidRPr="00E27215">
        <w:rPr>
          <w:rFonts w:ascii="Arial" w:hAnsi="Arial" w:cs="Arial"/>
          <w:sz w:val="22"/>
        </w:rPr>
        <w:t xml:space="preserve">Operano per il servizio un Infermiere coordinatore, infermieri, 1 ausiliaria socio-assistenziale, fisioterapisti, 1 fisiatra, 1 geriatra ed 1 psicologo. Il servizio è attivo dal lunedì </w:t>
      </w:r>
      <w:r w:rsidR="008F3DD1">
        <w:rPr>
          <w:rFonts w:ascii="Arial" w:hAnsi="Arial" w:cs="Arial"/>
          <w:sz w:val="22"/>
        </w:rPr>
        <w:t>alla domenica</w:t>
      </w:r>
      <w:r w:rsidRPr="00E27215">
        <w:rPr>
          <w:rFonts w:ascii="Arial" w:hAnsi="Arial" w:cs="Arial"/>
          <w:sz w:val="22"/>
        </w:rPr>
        <w:t xml:space="preserve"> con articolazioni di orari variabili in base alle esigenze dell'Utente.</w:t>
      </w:r>
    </w:p>
    <w:p w14:paraId="62568A39" w14:textId="194FB3D9" w:rsidR="00D033E2" w:rsidRPr="00E27215" w:rsidRDefault="00D033E2" w:rsidP="00D033E2">
      <w:pPr>
        <w:rPr>
          <w:rFonts w:ascii="Arial" w:hAnsi="Arial" w:cs="Arial"/>
          <w:b/>
          <w:bCs/>
          <w:i/>
          <w:iCs/>
          <w:sz w:val="22"/>
        </w:rPr>
      </w:pPr>
    </w:p>
    <w:p w14:paraId="2D018619" w14:textId="77777777" w:rsidR="00D033E2" w:rsidRPr="00E27215" w:rsidRDefault="00D033E2" w:rsidP="00D033E2">
      <w:pPr>
        <w:rPr>
          <w:rFonts w:ascii="Arial" w:hAnsi="Arial" w:cs="Arial"/>
          <w:b/>
          <w:bCs/>
          <w:i/>
          <w:iCs/>
          <w:sz w:val="22"/>
        </w:rPr>
      </w:pPr>
      <w:r w:rsidRPr="00E27215">
        <w:rPr>
          <w:rFonts w:ascii="Arial" w:hAnsi="Arial" w:cs="Arial"/>
          <w:b/>
          <w:bCs/>
          <w:i/>
          <w:iCs/>
          <w:sz w:val="22"/>
        </w:rPr>
        <w:t xml:space="preserve">Servizio di fisioterapia: </w:t>
      </w:r>
      <w:r w:rsidRPr="00E27215">
        <w:rPr>
          <w:rFonts w:ascii="Arial" w:hAnsi="Arial" w:cs="Arial"/>
          <w:b/>
          <w:bCs/>
          <w:i/>
          <w:iCs/>
          <w:sz w:val="22"/>
        </w:rPr>
        <w:tab/>
      </w:r>
      <w:r w:rsidRPr="00E27215">
        <w:rPr>
          <w:rFonts w:ascii="Arial" w:hAnsi="Arial" w:cs="Arial"/>
          <w:b/>
          <w:bCs/>
          <w:i/>
          <w:iCs/>
          <w:sz w:val="22"/>
        </w:rPr>
        <w:tab/>
      </w:r>
      <w:r w:rsidRPr="00E27215">
        <w:rPr>
          <w:rFonts w:ascii="Arial" w:hAnsi="Arial" w:cs="Arial"/>
          <w:b/>
          <w:bCs/>
          <w:i/>
          <w:iCs/>
          <w:sz w:val="22"/>
        </w:rPr>
        <w:tab/>
        <w:t xml:space="preserve">Capiago Intimiano Via </w:t>
      </w:r>
      <w:proofErr w:type="spellStart"/>
      <w:r w:rsidRPr="00E27215">
        <w:rPr>
          <w:rFonts w:ascii="Arial" w:hAnsi="Arial" w:cs="Arial"/>
          <w:b/>
          <w:bCs/>
          <w:i/>
          <w:iCs/>
          <w:sz w:val="22"/>
        </w:rPr>
        <w:t>Camuzio</w:t>
      </w:r>
      <w:proofErr w:type="spellEnd"/>
      <w:r w:rsidRPr="00E27215">
        <w:rPr>
          <w:rFonts w:ascii="Arial" w:hAnsi="Arial" w:cs="Arial"/>
          <w:b/>
          <w:bCs/>
          <w:i/>
          <w:iCs/>
          <w:sz w:val="22"/>
        </w:rPr>
        <w:t xml:space="preserve"> 6</w:t>
      </w:r>
    </w:p>
    <w:p w14:paraId="12758510" w14:textId="77777777" w:rsidR="00E27215" w:rsidRDefault="00E27215" w:rsidP="00D033E2">
      <w:pPr>
        <w:rPr>
          <w:rFonts w:ascii="Arial" w:hAnsi="Arial" w:cs="Arial"/>
          <w:sz w:val="22"/>
        </w:rPr>
      </w:pPr>
    </w:p>
    <w:p w14:paraId="2E823B4F" w14:textId="2506D712" w:rsidR="00D033E2" w:rsidRPr="00E27215" w:rsidRDefault="00D033E2" w:rsidP="00D033E2">
      <w:pPr>
        <w:rPr>
          <w:rFonts w:ascii="Arial" w:hAnsi="Arial" w:cs="Arial"/>
          <w:sz w:val="22"/>
        </w:rPr>
      </w:pPr>
      <w:r w:rsidRPr="00E27215">
        <w:rPr>
          <w:rFonts w:ascii="Arial" w:hAnsi="Arial" w:cs="Arial"/>
          <w:sz w:val="22"/>
        </w:rPr>
        <w:t>In una delle palestre della struttura di Capiago Intimiano è attivo un servizio di terapia fisica e riabilitazione funzionale aperto al pubblico.</w:t>
      </w:r>
    </w:p>
    <w:p w14:paraId="552A1173" w14:textId="77777777" w:rsidR="00D033E2" w:rsidRPr="00E27215" w:rsidRDefault="00D033E2" w:rsidP="00D033E2">
      <w:pPr>
        <w:rPr>
          <w:rFonts w:ascii="Arial" w:hAnsi="Arial" w:cs="Arial"/>
          <w:sz w:val="22"/>
        </w:rPr>
      </w:pPr>
      <w:r w:rsidRPr="00E27215">
        <w:rPr>
          <w:rFonts w:ascii="Arial" w:hAnsi="Arial" w:cs="Arial"/>
          <w:sz w:val="22"/>
        </w:rPr>
        <w:t>Le prestazioni sono a pagamento con tariffe particolarmente agevolate.</w:t>
      </w:r>
    </w:p>
    <w:p w14:paraId="49EC5B1E" w14:textId="77777777" w:rsidR="00D033E2" w:rsidRPr="00E27215" w:rsidRDefault="00D033E2" w:rsidP="00D033E2">
      <w:pPr>
        <w:rPr>
          <w:rFonts w:ascii="Arial" w:hAnsi="Arial" w:cs="Arial"/>
          <w:sz w:val="22"/>
        </w:rPr>
      </w:pPr>
      <w:proofErr w:type="gramStart"/>
      <w:r w:rsidRPr="00E27215">
        <w:rPr>
          <w:rFonts w:ascii="Arial" w:hAnsi="Arial" w:cs="Arial"/>
          <w:sz w:val="22"/>
        </w:rPr>
        <w:t>E'</w:t>
      </w:r>
      <w:proofErr w:type="gramEnd"/>
      <w:r w:rsidRPr="00E27215">
        <w:rPr>
          <w:rFonts w:ascii="Arial" w:hAnsi="Arial" w:cs="Arial"/>
          <w:sz w:val="22"/>
        </w:rPr>
        <w:t xml:space="preserve"> possibile effettuare, a titolo esemplificativo, radar terapia, ultrasuoni, ultravioletti, kinesiterapia, massoterapia, linfodrenaggio. Per l'accettazione occorre presentare la prescrizione medica generica e/o specialistica.</w:t>
      </w:r>
    </w:p>
    <w:p w14:paraId="0B706EC9" w14:textId="77777777" w:rsidR="00D033E2" w:rsidRPr="00E27215" w:rsidRDefault="00D033E2" w:rsidP="00D033E2">
      <w:pPr>
        <w:rPr>
          <w:rFonts w:ascii="Arial" w:hAnsi="Arial" w:cs="Arial"/>
          <w:sz w:val="22"/>
        </w:rPr>
      </w:pPr>
    </w:p>
    <w:p w14:paraId="73375D6C" w14:textId="77777777" w:rsidR="00D033E2" w:rsidRPr="00E27215" w:rsidRDefault="00D033E2" w:rsidP="00D033E2">
      <w:pPr>
        <w:rPr>
          <w:rFonts w:ascii="Arial" w:hAnsi="Arial" w:cs="Arial"/>
          <w:b/>
          <w:i/>
          <w:sz w:val="22"/>
        </w:rPr>
      </w:pPr>
    </w:p>
    <w:p w14:paraId="2E07FF8E" w14:textId="77777777" w:rsidR="00D033E2" w:rsidRPr="00E27215" w:rsidRDefault="00D033E2" w:rsidP="00D033E2">
      <w:pPr>
        <w:rPr>
          <w:rFonts w:ascii="Arial" w:hAnsi="Arial" w:cs="Arial"/>
          <w:b/>
          <w:i/>
          <w:sz w:val="22"/>
        </w:rPr>
      </w:pPr>
      <w:r w:rsidRPr="00E27215">
        <w:rPr>
          <w:rFonts w:ascii="Arial" w:hAnsi="Arial" w:cs="Arial"/>
          <w:b/>
          <w:i/>
          <w:sz w:val="22"/>
        </w:rPr>
        <w:t>Comunità alloggio, mini alloggi protetti</w:t>
      </w:r>
      <w:r w:rsidRPr="00E27215">
        <w:rPr>
          <w:rFonts w:ascii="Arial" w:hAnsi="Arial" w:cs="Arial"/>
          <w:b/>
          <w:i/>
          <w:sz w:val="22"/>
        </w:rPr>
        <w:tab/>
        <w:t xml:space="preserve">Capiago Intimiano Via </w:t>
      </w:r>
      <w:proofErr w:type="spellStart"/>
      <w:r w:rsidRPr="00E27215">
        <w:rPr>
          <w:rFonts w:ascii="Arial" w:hAnsi="Arial" w:cs="Arial"/>
          <w:b/>
          <w:i/>
          <w:sz w:val="22"/>
        </w:rPr>
        <w:t>Camuzio</w:t>
      </w:r>
      <w:proofErr w:type="spellEnd"/>
      <w:r w:rsidRPr="00E27215">
        <w:rPr>
          <w:rFonts w:ascii="Arial" w:hAnsi="Arial" w:cs="Arial"/>
          <w:b/>
          <w:i/>
          <w:sz w:val="22"/>
        </w:rPr>
        <w:t xml:space="preserve"> 9/a</w:t>
      </w:r>
    </w:p>
    <w:p w14:paraId="1E82ABA1" w14:textId="77777777" w:rsidR="00E27215" w:rsidRDefault="00E27215" w:rsidP="00D033E2">
      <w:pPr>
        <w:rPr>
          <w:rFonts w:ascii="Arial" w:hAnsi="Arial" w:cs="Arial"/>
          <w:sz w:val="22"/>
        </w:rPr>
      </w:pPr>
    </w:p>
    <w:p w14:paraId="03E3C63A" w14:textId="6ECF3720" w:rsidR="00D033E2" w:rsidRPr="00E27215" w:rsidRDefault="00E27215" w:rsidP="00D033E2">
      <w:pPr>
        <w:rPr>
          <w:rFonts w:ascii="Arial" w:hAnsi="Arial" w:cs="Arial"/>
          <w:b/>
          <w:i/>
          <w:sz w:val="22"/>
        </w:rPr>
      </w:pPr>
      <w:r w:rsidRPr="00E27215">
        <w:rPr>
          <w:rFonts w:ascii="Arial" w:hAnsi="Arial" w:cs="Arial"/>
          <w:sz w:val="22"/>
        </w:rPr>
        <w:t>La struttura è</w:t>
      </w:r>
      <w:r>
        <w:rPr>
          <w:rFonts w:ascii="Arial" w:hAnsi="Arial" w:cs="Arial"/>
          <w:sz w:val="22"/>
        </w:rPr>
        <w:t xml:space="preserve"> </w:t>
      </w:r>
      <w:r w:rsidRPr="00E27215">
        <w:rPr>
          <w:rFonts w:ascii="Arial" w:hAnsi="Arial" w:cs="Arial"/>
          <w:sz w:val="22"/>
        </w:rPr>
        <w:t>organizzata su due livelli: al piano terreno è presente una comunità alloggio per n. 10 utenti disabili psichici (ritardo mentale lieve) con capacità motoria sostanzialmente integra; al piano superiore n. 5 mini alloggi protetti per anziani.</w:t>
      </w:r>
      <w:r w:rsidR="00D033E2" w:rsidRPr="00E27215">
        <w:rPr>
          <w:rFonts w:ascii="Arial" w:hAnsi="Arial" w:cs="Arial"/>
          <w:b/>
          <w:i/>
          <w:sz w:val="22"/>
        </w:rPr>
        <w:tab/>
      </w:r>
      <w:r w:rsidR="00D033E2" w:rsidRPr="00E27215">
        <w:rPr>
          <w:rFonts w:ascii="Arial" w:hAnsi="Arial" w:cs="Arial"/>
          <w:b/>
          <w:i/>
          <w:sz w:val="22"/>
        </w:rPr>
        <w:tab/>
      </w:r>
      <w:r w:rsidR="00D033E2" w:rsidRPr="00E27215">
        <w:rPr>
          <w:rFonts w:ascii="Arial" w:hAnsi="Arial" w:cs="Arial"/>
          <w:b/>
          <w:i/>
          <w:sz w:val="22"/>
        </w:rPr>
        <w:tab/>
      </w:r>
      <w:r w:rsidR="00D033E2" w:rsidRPr="00E27215">
        <w:rPr>
          <w:rFonts w:ascii="Arial" w:hAnsi="Arial" w:cs="Arial"/>
          <w:b/>
          <w:i/>
          <w:sz w:val="22"/>
        </w:rPr>
        <w:tab/>
      </w:r>
      <w:r w:rsidR="00D033E2" w:rsidRPr="00E27215">
        <w:rPr>
          <w:rFonts w:ascii="Arial" w:hAnsi="Arial" w:cs="Arial"/>
          <w:b/>
          <w:i/>
          <w:sz w:val="22"/>
        </w:rPr>
        <w:tab/>
      </w:r>
    </w:p>
    <w:p w14:paraId="5438582A" w14:textId="77777777" w:rsidR="00D033E2" w:rsidRPr="00E27215" w:rsidRDefault="00D033E2" w:rsidP="00D033E2">
      <w:pPr>
        <w:rPr>
          <w:rFonts w:ascii="Arial" w:hAnsi="Arial" w:cs="Arial"/>
          <w:sz w:val="22"/>
        </w:rPr>
      </w:pPr>
    </w:p>
    <w:p w14:paraId="2AA66AF5" w14:textId="77777777" w:rsidR="00DC345F" w:rsidRPr="00E27215" w:rsidRDefault="00DC345F" w:rsidP="004D7C3D">
      <w:pPr>
        <w:rPr>
          <w:rFonts w:ascii="Arial" w:hAnsi="Arial" w:cs="Arial"/>
          <w:sz w:val="22"/>
        </w:rPr>
      </w:pPr>
    </w:p>
    <w:p w14:paraId="4D620954" w14:textId="36D524E5" w:rsidR="006F5CBD" w:rsidRPr="00E27215" w:rsidRDefault="00F306CB" w:rsidP="00F306CB">
      <w:pPr>
        <w:pStyle w:val="Titolo1"/>
        <w:rPr>
          <w:rFonts w:ascii="Arial" w:hAnsi="Arial" w:cs="Arial"/>
          <w:sz w:val="22"/>
          <w:szCs w:val="22"/>
        </w:rPr>
      </w:pPr>
      <w:r w:rsidRPr="00E27215">
        <w:rPr>
          <w:rFonts w:ascii="Arial" w:hAnsi="Arial" w:cs="Arial"/>
          <w:sz w:val="22"/>
          <w:szCs w:val="22"/>
        </w:rPr>
        <w:t xml:space="preserve">SITUAZIONE DELLA </w:t>
      </w:r>
      <w:r w:rsidR="00755CC2" w:rsidRPr="00E27215">
        <w:rPr>
          <w:rFonts w:ascii="Arial" w:hAnsi="Arial" w:cs="Arial"/>
          <w:sz w:val="22"/>
          <w:szCs w:val="22"/>
        </w:rPr>
        <w:t>FONDAZIONE</w:t>
      </w:r>
      <w:r w:rsidRPr="00E27215">
        <w:rPr>
          <w:rFonts w:ascii="Arial" w:hAnsi="Arial" w:cs="Arial"/>
          <w:sz w:val="22"/>
          <w:szCs w:val="22"/>
        </w:rPr>
        <w:t xml:space="preserve"> E ANDAMENTO DELLA GESTIONE</w:t>
      </w:r>
    </w:p>
    <w:p w14:paraId="450CAA91" w14:textId="232ED8AF" w:rsidR="006F5CBD" w:rsidRDefault="006F5CBD" w:rsidP="006F5CBD">
      <w:pPr>
        <w:rPr>
          <w:rFonts w:ascii="Arial" w:hAnsi="Arial" w:cs="Arial"/>
          <w:sz w:val="22"/>
        </w:rPr>
      </w:pPr>
    </w:p>
    <w:p w14:paraId="573B8305" w14:textId="3ADC54E7" w:rsidR="009A29CF" w:rsidRPr="00E27215" w:rsidRDefault="009A29CF" w:rsidP="006F5CBD">
      <w:pPr>
        <w:rPr>
          <w:rFonts w:ascii="Arial" w:hAnsi="Arial" w:cs="Arial"/>
          <w:sz w:val="22"/>
        </w:rPr>
      </w:pPr>
      <w:r>
        <w:rPr>
          <w:rFonts w:ascii="Arial" w:hAnsi="Arial" w:cs="Arial"/>
          <w:sz w:val="22"/>
        </w:rPr>
        <w:t>Per gli aspetti relativi all’andamento economico della gestione si rinvia ai documenti contabili pubblicati.</w:t>
      </w:r>
    </w:p>
    <w:p w14:paraId="4100FE69" w14:textId="2FA4FCCF" w:rsidR="00573A93" w:rsidRDefault="00573A93" w:rsidP="00DC345F"/>
    <w:p w14:paraId="67836C76" w14:textId="77777777" w:rsidR="00957925" w:rsidRDefault="00957925" w:rsidP="00DC345F"/>
    <w:p w14:paraId="5E2CC641" w14:textId="77777777" w:rsidR="002874C5" w:rsidRPr="00AC7474" w:rsidRDefault="00851252" w:rsidP="00851252">
      <w:pPr>
        <w:pStyle w:val="Titolo1"/>
      </w:pPr>
      <w:r w:rsidRPr="00AC7474">
        <w:t>INFORMAZIONI RELATIVE ALL’AMBIENTE</w:t>
      </w:r>
    </w:p>
    <w:p w14:paraId="76BE89B8" w14:textId="77777777" w:rsidR="002874C5" w:rsidRPr="00AC7474" w:rsidRDefault="002874C5" w:rsidP="002874C5"/>
    <w:p w14:paraId="06B65D72" w14:textId="1AEBD316" w:rsidR="002874C5" w:rsidRPr="00AC7474" w:rsidRDefault="002874C5" w:rsidP="002874C5">
      <w:r w:rsidRPr="00AC7474">
        <w:t xml:space="preserve">L’impegno sui temi della responsabilità sociale e del territorio è ormai parte integrante dei principi e dei comportamenti della </w:t>
      </w:r>
      <w:r w:rsidR="00755CC2" w:rsidRPr="00AC7474">
        <w:t>Fondazione</w:t>
      </w:r>
      <w:r w:rsidRPr="00AC7474">
        <w:t>, orientati all’eccellenza tecnologica, al mantenimento di elevati livelli di sicurezza, di tutela ambientale ed efficienza energetica, nonché alla formazione, sensibilizzazione e coinvolgimento del personale su temi di responsabilità sociale.</w:t>
      </w:r>
    </w:p>
    <w:p w14:paraId="1D2B8CCC" w14:textId="5E4E394D" w:rsidR="002874C5" w:rsidRDefault="002874C5" w:rsidP="002874C5"/>
    <w:p w14:paraId="79F9314F" w14:textId="7CC5C9C6" w:rsidR="00957925" w:rsidRDefault="00957925" w:rsidP="002874C5"/>
    <w:p w14:paraId="4ADAB999" w14:textId="5A84181B" w:rsidR="00957925" w:rsidRDefault="00957925" w:rsidP="002874C5"/>
    <w:p w14:paraId="189DA6A4" w14:textId="2D12AAAD" w:rsidR="00957925" w:rsidRDefault="00957925" w:rsidP="002874C5"/>
    <w:p w14:paraId="402A7A3A" w14:textId="48BCA363" w:rsidR="00957925" w:rsidRDefault="00957925" w:rsidP="002874C5"/>
    <w:p w14:paraId="2AC5324C" w14:textId="77777777" w:rsidR="002874C5" w:rsidRPr="00AC7474" w:rsidRDefault="002874C5" w:rsidP="002874C5">
      <w:r w:rsidRPr="00AC7474">
        <w:lastRenderedPageBreak/>
        <w:t>La strategia ambientale della società si basa dunque sui seguenti principi:</w:t>
      </w:r>
    </w:p>
    <w:p w14:paraId="6A274C52" w14:textId="678C77C6" w:rsidR="002874C5" w:rsidRPr="00AC7474" w:rsidRDefault="002874C5" w:rsidP="00986D57">
      <w:pPr>
        <w:pStyle w:val="Paragrafoelenco"/>
        <w:numPr>
          <w:ilvl w:val="0"/>
          <w:numId w:val="7"/>
        </w:numPr>
      </w:pPr>
      <w:r w:rsidRPr="00AC7474">
        <w:t>ottimizzare l’utilizzo delle fonti energetiche e delle risorse naturali</w:t>
      </w:r>
      <w:r w:rsidR="003D095C" w:rsidRPr="00AC7474">
        <w:t xml:space="preserve">: sono </w:t>
      </w:r>
      <w:r w:rsidR="00F56548">
        <w:t>s</w:t>
      </w:r>
      <w:r w:rsidR="003D095C" w:rsidRPr="00AC7474">
        <w:t xml:space="preserve">tati per esempio installati pannelli solari </w:t>
      </w:r>
      <w:r w:rsidR="00F56548">
        <w:t xml:space="preserve">nelle sedi di via Fossano e nell’erigenda sede di Via Sparta, ed è stato attivato nel 2019 un cogeneratore nella sede di Via </w:t>
      </w:r>
      <w:proofErr w:type="spellStart"/>
      <w:r w:rsidR="00F56548">
        <w:t>Galimberti</w:t>
      </w:r>
      <w:proofErr w:type="spellEnd"/>
      <w:r w:rsidR="00F56548">
        <w:t xml:space="preserve"> </w:t>
      </w:r>
      <w:r w:rsidR="003D095C" w:rsidRPr="00AC7474">
        <w:t>per sfruttare l’energia del sole e</w:t>
      </w:r>
      <w:r w:rsidR="00F56548">
        <w:t xml:space="preserve"> ridurre il consumo di energia elettrica;</w:t>
      </w:r>
      <w:r w:rsidR="003D095C" w:rsidRPr="00AC7474">
        <w:t xml:space="preserve"> viene eseguita una manutenzione costante per mantenere in efficienza gli impianti ed evitare sprechi</w:t>
      </w:r>
      <w:r w:rsidRPr="00AC7474">
        <w:t>;</w:t>
      </w:r>
    </w:p>
    <w:p w14:paraId="00A7E745" w14:textId="16FC18CB" w:rsidR="002874C5" w:rsidRPr="00AC7474" w:rsidRDefault="002874C5" w:rsidP="00986D57">
      <w:pPr>
        <w:pStyle w:val="Paragrafoelenco"/>
        <w:numPr>
          <w:ilvl w:val="0"/>
          <w:numId w:val="7"/>
        </w:numPr>
      </w:pPr>
      <w:r w:rsidRPr="00AC7474">
        <w:t>minimizzare gli impatti ambientali negativi e massimizzare quelli positivi</w:t>
      </w:r>
      <w:r w:rsidR="003D095C" w:rsidRPr="00AC7474">
        <w:t xml:space="preserve"> anche at</w:t>
      </w:r>
      <w:r w:rsidR="00F56548">
        <w:t>t</w:t>
      </w:r>
      <w:r w:rsidR="003D095C" w:rsidRPr="00AC7474">
        <w:t>raverso semplici operazioni quali la raccolta differenziata dei rifiuti</w:t>
      </w:r>
      <w:r w:rsidRPr="00AC7474">
        <w:t>;</w:t>
      </w:r>
    </w:p>
    <w:p w14:paraId="445FF0BF" w14:textId="77777777" w:rsidR="002874C5" w:rsidRPr="00AC7474" w:rsidRDefault="002874C5" w:rsidP="00986D57">
      <w:pPr>
        <w:pStyle w:val="Paragrafoelenco"/>
        <w:numPr>
          <w:ilvl w:val="0"/>
          <w:numId w:val="7"/>
        </w:numPr>
      </w:pPr>
      <w:r w:rsidRPr="00AC7474">
        <w:t>diffondere la cultura di un corretto approccio alle tematiche ambientali;</w:t>
      </w:r>
    </w:p>
    <w:p w14:paraId="2FA3AF73" w14:textId="4FDDCE3D" w:rsidR="002874C5" w:rsidRPr="00AC7474" w:rsidRDefault="002874C5" w:rsidP="00986D57">
      <w:pPr>
        <w:pStyle w:val="Paragrafoelenco"/>
        <w:numPr>
          <w:ilvl w:val="0"/>
          <w:numId w:val="7"/>
        </w:numPr>
      </w:pPr>
      <w:r w:rsidRPr="00AC7474">
        <w:t>realizzare il progressivo miglioramento delle performance ambientali</w:t>
      </w:r>
      <w:r w:rsidR="00F56548">
        <w:t>, sostituendo tutte le lampade a incandescenza con lampade a basso consumo</w:t>
      </w:r>
      <w:r w:rsidRPr="00AC7474">
        <w:t>;</w:t>
      </w:r>
    </w:p>
    <w:p w14:paraId="358E8879" w14:textId="7AEA0482" w:rsidR="002874C5" w:rsidRPr="00AC7474" w:rsidRDefault="002874C5" w:rsidP="00986D57">
      <w:pPr>
        <w:pStyle w:val="Paragrafoelenco"/>
        <w:numPr>
          <w:ilvl w:val="0"/>
          <w:numId w:val="7"/>
        </w:numPr>
      </w:pPr>
      <w:r w:rsidRPr="00AC7474">
        <w:t>adottare politiche di acquisto sensibili alle tematiche ambientale</w:t>
      </w:r>
      <w:r w:rsidR="003D095C" w:rsidRPr="00AC7474">
        <w:t>, utilizzando per esempio con parsimonia i prodotti monouso in plastica e cercando di valorizzare tutto ciò che è riciclabile</w:t>
      </w:r>
      <w:r w:rsidRPr="00AC7474">
        <w:t>.</w:t>
      </w:r>
    </w:p>
    <w:p w14:paraId="56DAA064" w14:textId="77777777" w:rsidR="002874C5" w:rsidRPr="00AC7474" w:rsidRDefault="002874C5" w:rsidP="002874C5"/>
    <w:p w14:paraId="1C47F86B" w14:textId="77777777" w:rsidR="002874C5" w:rsidRPr="00AC7474" w:rsidRDefault="00BA04D0" w:rsidP="001B2C4C">
      <w:pPr>
        <w:pStyle w:val="Titolo2"/>
      </w:pPr>
      <w:r w:rsidRPr="00AC7474">
        <w:t>CONTENZIOSO AMBIENTALE</w:t>
      </w:r>
    </w:p>
    <w:p w14:paraId="1011DD6B" w14:textId="77777777" w:rsidR="002874C5" w:rsidRPr="00AC7474" w:rsidRDefault="002874C5" w:rsidP="002874C5"/>
    <w:p w14:paraId="1867FC5C" w14:textId="6F78942B" w:rsidR="002874C5" w:rsidRPr="00AC7474" w:rsidRDefault="002874C5" w:rsidP="002874C5">
      <w:r w:rsidRPr="00AC7474">
        <w:t xml:space="preserve">La </w:t>
      </w:r>
      <w:r w:rsidR="00755CC2" w:rsidRPr="00AC7474">
        <w:t>Fondazione</w:t>
      </w:r>
      <w:r w:rsidRPr="00AC7474">
        <w:t xml:space="preserve"> non ha attualmente alcun contenzioso civile o penale verso terzi per danni causati all’ambiente o reati ambientali.</w:t>
      </w:r>
    </w:p>
    <w:p w14:paraId="13D6CB8E" w14:textId="7CA62B58" w:rsidR="00DC345F" w:rsidRDefault="00DC345F" w:rsidP="002874C5"/>
    <w:p w14:paraId="0DD9CD14" w14:textId="77777777" w:rsidR="00957925" w:rsidRPr="00AC7474" w:rsidRDefault="00957925" w:rsidP="002874C5"/>
    <w:p w14:paraId="324BC5AD" w14:textId="77777777" w:rsidR="002874C5" w:rsidRPr="00AC7474" w:rsidRDefault="003824B6" w:rsidP="003824B6">
      <w:pPr>
        <w:pStyle w:val="Titolo1"/>
      </w:pPr>
      <w:r w:rsidRPr="00AC7474">
        <w:t>INFORMAZIONI ATTINENTI AL PERSONALE</w:t>
      </w:r>
    </w:p>
    <w:p w14:paraId="1FEB5571" w14:textId="3B65255E" w:rsidR="002874C5" w:rsidRDefault="002874C5" w:rsidP="002874C5"/>
    <w:p w14:paraId="325751DA" w14:textId="77777777" w:rsidR="00957925" w:rsidRPr="00AC7474" w:rsidRDefault="00957925" w:rsidP="002874C5"/>
    <w:p w14:paraId="2239907E" w14:textId="77777777" w:rsidR="002874C5" w:rsidRPr="00AC7474" w:rsidRDefault="00593F70" w:rsidP="00593F70">
      <w:pPr>
        <w:pStyle w:val="Titolo2"/>
      </w:pPr>
      <w:r w:rsidRPr="00AC7474">
        <w:t>SICUREZZA</w:t>
      </w:r>
    </w:p>
    <w:p w14:paraId="1568ED58" w14:textId="77777777" w:rsidR="002874C5" w:rsidRPr="00AC7474" w:rsidRDefault="002874C5" w:rsidP="002874C5"/>
    <w:p w14:paraId="75660BF4" w14:textId="6ADE5D16" w:rsidR="002874C5" w:rsidRPr="00AC7474" w:rsidRDefault="002874C5" w:rsidP="002874C5">
      <w:r w:rsidRPr="00AC7474">
        <w:t xml:space="preserve">La </w:t>
      </w:r>
      <w:r w:rsidR="00755CC2" w:rsidRPr="00AC7474">
        <w:t>Fondazione</w:t>
      </w:r>
      <w:r w:rsidRPr="00AC7474">
        <w:t xml:space="preserve"> opera in tutti i suoi ambienti in conformità alle disposizioni del D. </w:t>
      </w:r>
      <w:proofErr w:type="spellStart"/>
      <w:r w:rsidRPr="00AC7474">
        <w:t>Lgs</w:t>
      </w:r>
      <w:proofErr w:type="spellEnd"/>
      <w:r w:rsidRPr="00AC7474">
        <w:t>. 81/08 per la sicurezza dei lavoratori.</w:t>
      </w:r>
    </w:p>
    <w:p w14:paraId="66E57850" w14:textId="77777777" w:rsidR="002874C5" w:rsidRPr="00AC7474" w:rsidRDefault="002874C5" w:rsidP="002874C5"/>
    <w:p w14:paraId="0C458BD4" w14:textId="77777777" w:rsidR="002874C5" w:rsidRPr="00AC7474" w:rsidRDefault="002874C5" w:rsidP="002874C5">
      <w:r w:rsidRPr="00AC7474">
        <w:t>L’attività svolta in questo campo prevede:</w:t>
      </w:r>
    </w:p>
    <w:p w14:paraId="6311F3AB" w14:textId="77777777" w:rsidR="002874C5" w:rsidRPr="00AC7474" w:rsidRDefault="002874C5" w:rsidP="00227730">
      <w:pPr>
        <w:pStyle w:val="Paragrafoelenco"/>
        <w:numPr>
          <w:ilvl w:val="0"/>
          <w:numId w:val="9"/>
        </w:numPr>
      </w:pPr>
      <w:r w:rsidRPr="00AC7474">
        <w:t>la formazione dei dipendenti e collaboratori;</w:t>
      </w:r>
    </w:p>
    <w:p w14:paraId="42BDD50B" w14:textId="77777777" w:rsidR="002874C5" w:rsidRPr="00AC7474" w:rsidRDefault="002874C5" w:rsidP="00227730">
      <w:pPr>
        <w:pStyle w:val="Paragrafoelenco"/>
        <w:numPr>
          <w:ilvl w:val="0"/>
          <w:numId w:val="9"/>
        </w:numPr>
      </w:pPr>
      <w:r w:rsidRPr="00AC7474">
        <w:t>l'effettuazione di visite mediche periodiche;</w:t>
      </w:r>
    </w:p>
    <w:p w14:paraId="07A2CC62" w14:textId="77777777" w:rsidR="002874C5" w:rsidRPr="00AC7474" w:rsidRDefault="002874C5" w:rsidP="00227730">
      <w:pPr>
        <w:pStyle w:val="Paragrafoelenco"/>
        <w:numPr>
          <w:ilvl w:val="0"/>
          <w:numId w:val="9"/>
        </w:numPr>
      </w:pPr>
      <w:r w:rsidRPr="00AC7474">
        <w:t>l'organizzazione e formazione delle squadre di intervento previste dalla normativa;</w:t>
      </w:r>
    </w:p>
    <w:p w14:paraId="0B8786B9" w14:textId="77777777" w:rsidR="002874C5" w:rsidRPr="00AC7474" w:rsidRDefault="002874C5" w:rsidP="00227730">
      <w:pPr>
        <w:pStyle w:val="Paragrafoelenco"/>
        <w:numPr>
          <w:ilvl w:val="0"/>
          <w:numId w:val="9"/>
        </w:numPr>
      </w:pPr>
      <w:r w:rsidRPr="00AC7474">
        <w:t>il monitoraggio continuo aziendale del RSPP;</w:t>
      </w:r>
    </w:p>
    <w:p w14:paraId="694826BE" w14:textId="77777777" w:rsidR="002874C5" w:rsidRPr="00AC7474" w:rsidRDefault="002874C5" w:rsidP="00227730">
      <w:pPr>
        <w:pStyle w:val="Paragrafoelenco"/>
        <w:numPr>
          <w:ilvl w:val="0"/>
          <w:numId w:val="9"/>
        </w:numPr>
      </w:pPr>
      <w:r w:rsidRPr="00AC7474">
        <w:t xml:space="preserve">la predisposizione e la diffusione dei documenti del D. </w:t>
      </w:r>
      <w:proofErr w:type="spellStart"/>
      <w:r w:rsidRPr="00AC7474">
        <w:t>Lgs</w:t>
      </w:r>
      <w:proofErr w:type="spellEnd"/>
      <w:r w:rsidRPr="00AC7474">
        <w:t>. 81/08.</w:t>
      </w:r>
    </w:p>
    <w:p w14:paraId="1003486E" w14:textId="77777777" w:rsidR="002874C5" w:rsidRPr="00AC7474" w:rsidRDefault="002874C5" w:rsidP="002874C5"/>
    <w:p w14:paraId="68FE4BAC" w14:textId="77777777" w:rsidR="002874C5" w:rsidRPr="00AC7474" w:rsidRDefault="002874C5" w:rsidP="002874C5">
      <w:r w:rsidRPr="00AC7474">
        <w:t>In particolare nel corso dell’esercizio sono state assunte le seguenti iniziative:</w:t>
      </w:r>
    </w:p>
    <w:p w14:paraId="7EA9E9A9" w14:textId="77777777" w:rsidR="00707C9F" w:rsidRPr="00AC7474" w:rsidRDefault="00707C9F" w:rsidP="00707C9F">
      <w:pPr>
        <w:pStyle w:val="Paragrafoelenco"/>
        <w:numPr>
          <w:ilvl w:val="0"/>
          <w:numId w:val="20"/>
        </w:numPr>
      </w:pPr>
      <w:r w:rsidRPr="00AC7474">
        <w:t xml:space="preserve">adozione di tutte le misure di sicurezza previste per il contenimento della diffusione del COVID-19, compresa l’adozione dello </w:t>
      </w:r>
      <w:proofErr w:type="spellStart"/>
      <w:r w:rsidRPr="00AC7474">
        <w:rPr>
          <w:i/>
        </w:rPr>
        <w:t>smart</w:t>
      </w:r>
      <w:proofErr w:type="spellEnd"/>
      <w:r w:rsidRPr="00AC7474">
        <w:rPr>
          <w:i/>
        </w:rPr>
        <w:t xml:space="preserve"> </w:t>
      </w:r>
      <w:proofErr w:type="spellStart"/>
      <w:r w:rsidRPr="00AC7474">
        <w:rPr>
          <w:i/>
        </w:rPr>
        <w:t>working</w:t>
      </w:r>
      <w:proofErr w:type="spellEnd"/>
      <w:r w:rsidRPr="00AC7474">
        <w:t>, ove possibile;</w:t>
      </w:r>
    </w:p>
    <w:p w14:paraId="5775F2FA" w14:textId="0D768E14" w:rsidR="002874C5" w:rsidRPr="00AC7474" w:rsidRDefault="002874C5" w:rsidP="001C2D28">
      <w:pPr>
        <w:pStyle w:val="Paragrafoelenco"/>
        <w:numPr>
          <w:ilvl w:val="0"/>
          <w:numId w:val="20"/>
        </w:numPr>
      </w:pPr>
      <w:r w:rsidRPr="00AC7474">
        <w:t>aggiornamento del documento aziendale di Valutazione dei Rischi</w:t>
      </w:r>
      <w:r w:rsidR="003D095C" w:rsidRPr="00AC7474">
        <w:t xml:space="preserve"> per adeguarlo periodicamente anche all’emergenza COVID</w:t>
      </w:r>
      <w:r w:rsidRPr="00AC7474">
        <w:t>;</w:t>
      </w:r>
    </w:p>
    <w:p w14:paraId="62F740F4" w14:textId="6FA60023" w:rsidR="002874C5" w:rsidRPr="00AC7474" w:rsidRDefault="002874C5" w:rsidP="001C2D28">
      <w:pPr>
        <w:pStyle w:val="Paragrafoelenco"/>
        <w:numPr>
          <w:ilvl w:val="0"/>
          <w:numId w:val="20"/>
        </w:numPr>
      </w:pPr>
      <w:r w:rsidRPr="00AC7474">
        <w:t>aggiornamento e redazione di procedure in tema di sicurezza e salute sui luoghi di lavoro;</w:t>
      </w:r>
    </w:p>
    <w:p w14:paraId="4283AC34" w14:textId="52FC6040" w:rsidR="002874C5" w:rsidRPr="00AC7474" w:rsidRDefault="002874C5" w:rsidP="001C2D28">
      <w:pPr>
        <w:pStyle w:val="Paragrafoelenco"/>
        <w:numPr>
          <w:ilvl w:val="0"/>
          <w:numId w:val="20"/>
        </w:numPr>
      </w:pPr>
      <w:r w:rsidRPr="00AC7474">
        <w:t xml:space="preserve">corso di formazione per </w:t>
      </w:r>
      <w:r w:rsidR="00755CC2" w:rsidRPr="00AC7474">
        <w:t xml:space="preserve">i </w:t>
      </w:r>
      <w:r w:rsidRPr="00AC7474">
        <w:t>nuovi assunti.</w:t>
      </w:r>
    </w:p>
    <w:p w14:paraId="50721F61" w14:textId="6B13E6FB" w:rsidR="002874C5" w:rsidRDefault="002874C5" w:rsidP="002874C5"/>
    <w:p w14:paraId="75910ADD" w14:textId="121076A2" w:rsidR="00957925" w:rsidRDefault="00957925" w:rsidP="002874C5"/>
    <w:p w14:paraId="1CA3DF73" w14:textId="43F1D9DE" w:rsidR="00957925" w:rsidRDefault="00957925" w:rsidP="002874C5"/>
    <w:p w14:paraId="30400300" w14:textId="4A72F2AA" w:rsidR="00957925" w:rsidRDefault="00957925" w:rsidP="002874C5"/>
    <w:p w14:paraId="36D4422B" w14:textId="54F17EFD" w:rsidR="00957925" w:rsidRDefault="00957925" w:rsidP="002874C5"/>
    <w:p w14:paraId="4FA1A4CC" w14:textId="0405C087" w:rsidR="00957925" w:rsidRDefault="00957925" w:rsidP="002874C5"/>
    <w:p w14:paraId="6BB7BC4E" w14:textId="77F50C60" w:rsidR="00957925" w:rsidRDefault="00957925" w:rsidP="002874C5"/>
    <w:p w14:paraId="0EE8CA18" w14:textId="77777777" w:rsidR="00957925" w:rsidRPr="00AC7474" w:rsidRDefault="00957925" w:rsidP="002874C5"/>
    <w:p w14:paraId="452AB9EF" w14:textId="77777777" w:rsidR="002874C5" w:rsidRPr="00AC7474" w:rsidRDefault="00E67234" w:rsidP="00E67234">
      <w:pPr>
        <w:pStyle w:val="Titolo2"/>
      </w:pPr>
      <w:r w:rsidRPr="00AC7474">
        <w:t>INFORTUNI</w:t>
      </w:r>
    </w:p>
    <w:p w14:paraId="132BDCAB" w14:textId="77777777" w:rsidR="002874C5" w:rsidRPr="00AC7474" w:rsidRDefault="002874C5" w:rsidP="002874C5"/>
    <w:p w14:paraId="554D2BD3" w14:textId="015C0B2A" w:rsidR="00AC7474" w:rsidRDefault="002874C5" w:rsidP="002874C5">
      <w:r w:rsidRPr="00AC7474">
        <w:t>Nel corso dell’esercizio si sono verificati in</w:t>
      </w:r>
      <w:r w:rsidR="00F363B3" w:rsidRPr="00AC7474">
        <w:t>fortuni al personale dipendente anche legati all’emergenza COVID.</w:t>
      </w:r>
      <w:r w:rsidR="00AC7474">
        <w:t xml:space="preserve"> In particolare si sono verificati i seguenti infortuni</w:t>
      </w:r>
      <w:r w:rsidR="00AC7474" w:rsidRPr="002C31CC">
        <w:t>. N</w:t>
      </w:r>
      <w:r w:rsidR="002C31CC" w:rsidRPr="002C31CC">
        <w:t>. 124 dei quali 101</w:t>
      </w:r>
      <w:proofErr w:type="gramStart"/>
      <w:r w:rsidR="002C31CC" w:rsidRPr="002C31CC">
        <w:t xml:space="preserve"> </w:t>
      </w:r>
      <w:r w:rsidR="00AC7474" w:rsidRPr="002C31CC">
        <w:t>….</w:t>
      </w:r>
      <w:proofErr w:type="gramEnd"/>
      <w:r w:rsidR="00AC7474" w:rsidRPr="002C31CC">
        <w:t xml:space="preserve">per </w:t>
      </w:r>
      <w:proofErr w:type="spellStart"/>
      <w:r w:rsidR="00AC7474" w:rsidRPr="002C31CC">
        <w:t>Covid</w:t>
      </w:r>
      <w:proofErr w:type="spellEnd"/>
      <w:r w:rsidR="00AC7474" w:rsidRPr="002C31CC">
        <w:t xml:space="preserve"> 19</w:t>
      </w:r>
      <w:r w:rsidR="00AC7474" w:rsidRPr="00414C02">
        <w:t>.</w:t>
      </w:r>
    </w:p>
    <w:p w14:paraId="723EFA46" w14:textId="77777777" w:rsidR="008F3DD1" w:rsidRDefault="008F3DD1" w:rsidP="002874C5"/>
    <w:p w14:paraId="14BD539B" w14:textId="25A8F6BC" w:rsidR="002874C5" w:rsidRPr="00E30300" w:rsidRDefault="00F363B3" w:rsidP="002874C5">
      <w:pPr>
        <w:rPr>
          <w:highlight w:val="yellow"/>
        </w:rPr>
      </w:pPr>
      <w:r>
        <w:t>Come a tutti noto nel corso dei primi mesi dell’anno 2020 l’intero paese e poi il mondo intero è stato colpito dagli e</w:t>
      </w:r>
      <w:r w:rsidR="003775F1">
        <w:t xml:space="preserve">ffetti della pandemia </w:t>
      </w:r>
      <w:proofErr w:type="spellStart"/>
      <w:r w:rsidR="003775F1">
        <w:t>Covid</w:t>
      </w:r>
      <w:proofErr w:type="spellEnd"/>
      <w:r w:rsidR="003775F1">
        <w:t xml:space="preserve"> 19</w:t>
      </w:r>
      <w:r w:rsidR="00957925">
        <w:t xml:space="preserve">. </w:t>
      </w:r>
      <w:proofErr w:type="gramStart"/>
      <w:r w:rsidR="003775F1">
        <w:t>.Q</w:t>
      </w:r>
      <w:r>
        <w:t>uesto</w:t>
      </w:r>
      <w:proofErr w:type="gramEnd"/>
      <w:r>
        <w:t xml:space="preserve"> fatto, ha rappresentato il carattere dominante della intera gestione 2020 sia rispetto alle modalità di erogazione degli interventi, sia con riferimento alle evidenze economiche che ne sono state la conseguenza, sia per le ripercussioni che si protrarranno anche sui successivi esercizi. L’azienda è stata da subito impegnata a fronteggiare le problematiche derivanti dall’emergenza Covid-19, modificando le modalità di erogazione dei servizi ed adottando protocolli operativi conformi con le disposizioni nazionali e regionali, con l’obiettivo di coniugare la tutela dei diritti delle persone assistite a ricevere i servizi con la sicurezza delle persone stesse e degli operatori. </w:t>
      </w:r>
      <w:r w:rsidR="003775F1">
        <w:t>Per quanto riguarda gli operatori, al fine di limitare le possibilità di contagio da COVID, si è impostato il lavoro con modalità a distanza per quelle attività nelle quali possibile (videochiamate ai parenti, riunioni in videochiamata ecc.) e sono stati rivisti tutti i protocolli per consentire il lavoro in sicurezza a tutti gli operatori. Sono stati forniti i dispositivi di protezione individuali previsti dalle norme e in molti casi anche maggiori quali per esempio mascherine FFP2 al posto di mascherine chirurgiche, camici o tute integrali, occhiali, visiere ecc.</w:t>
      </w:r>
    </w:p>
    <w:p w14:paraId="20E9F9AC" w14:textId="6AE605FF" w:rsidR="002874C5" w:rsidRDefault="002874C5" w:rsidP="002874C5">
      <w:pPr>
        <w:rPr>
          <w:highlight w:val="yellow"/>
        </w:rPr>
      </w:pPr>
    </w:p>
    <w:p w14:paraId="1580E500" w14:textId="77777777" w:rsidR="00957925" w:rsidRPr="00E30300" w:rsidRDefault="00957925" w:rsidP="002874C5">
      <w:pPr>
        <w:rPr>
          <w:highlight w:val="yellow"/>
        </w:rPr>
      </w:pPr>
    </w:p>
    <w:p w14:paraId="4B1BF76D" w14:textId="77777777" w:rsidR="0073557B" w:rsidRPr="00AC7474" w:rsidRDefault="0073557B" w:rsidP="0073557B">
      <w:pPr>
        <w:pStyle w:val="Titolo2"/>
      </w:pPr>
      <w:r w:rsidRPr="00AC7474">
        <w:t>CONTENZIOSO</w:t>
      </w:r>
    </w:p>
    <w:p w14:paraId="0AEFF66E" w14:textId="77777777" w:rsidR="002874C5" w:rsidRPr="00AC7474" w:rsidRDefault="002874C5" w:rsidP="002874C5"/>
    <w:p w14:paraId="32CD87AB" w14:textId="11E5B520" w:rsidR="002874C5" w:rsidRPr="00AC7474" w:rsidRDefault="002874C5" w:rsidP="002874C5">
      <w:r w:rsidRPr="00AC7474">
        <w:t xml:space="preserve">La </w:t>
      </w:r>
      <w:r w:rsidR="00755CC2" w:rsidRPr="00AC7474">
        <w:t>Fondazione</w:t>
      </w:r>
      <w:r w:rsidRPr="00AC7474">
        <w:t xml:space="preserve"> non ha attualmente alcun contenzioso verso dipendenti o ex dipendenti di alcun tipo.</w:t>
      </w:r>
    </w:p>
    <w:p w14:paraId="1A63068C" w14:textId="1BE1CF79" w:rsidR="00DC345F" w:rsidRDefault="00DC345F" w:rsidP="002874C5"/>
    <w:p w14:paraId="40E10FED" w14:textId="77777777" w:rsidR="00AD3A3F" w:rsidRDefault="00AD3A3F" w:rsidP="002874C5">
      <w:bookmarkStart w:id="0" w:name="_GoBack"/>
      <w:bookmarkEnd w:id="0"/>
    </w:p>
    <w:p w14:paraId="185136EC" w14:textId="1620AB11" w:rsidR="00755CC2" w:rsidRPr="00AC7474" w:rsidRDefault="00A85D67" w:rsidP="00FF02E7">
      <w:pPr>
        <w:pStyle w:val="Titolo1"/>
      </w:pPr>
      <w:r w:rsidRPr="00AC7474">
        <w:t>DESCRIZIONE</w:t>
      </w:r>
      <w:r w:rsidR="00755CC2" w:rsidRPr="00AC7474">
        <w:t xml:space="preserve"> ED EVOLUZIONE DELL’ATTIVITA’ ISTITUZIONALE</w:t>
      </w:r>
    </w:p>
    <w:p w14:paraId="2ACD4106" w14:textId="34C624E8" w:rsidR="008468C0" w:rsidRPr="008468C0" w:rsidRDefault="008468C0" w:rsidP="008468C0">
      <w:pPr>
        <w:widowControl/>
        <w:spacing w:before="100" w:beforeAutospacing="1" w:after="360"/>
        <w:jc w:val="left"/>
        <w:rPr>
          <w:rFonts w:eastAsia="Times New Roman" w:cs="Times New Roman"/>
          <w:szCs w:val="24"/>
          <w:lang w:eastAsia="it-IT"/>
        </w:rPr>
      </w:pPr>
      <w:r w:rsidRPr="008468C0">
        <w:rPr>
          <w:rFonts w:eastAsia="Times New Roman" w:cs="Times New Roman"/>
          <w:szCs w:val="24"/>
          <w:lang w:eastAsia="it-IT"/>
        </w:rPr>
        <w:t>La vita all’interno dell</w:t>
      </w:r>
      <w:r>
        <w:rPr>
          <w:rFonts w:eastAsia="Times New Roman" w:cs="Times New Roman"/>
          <w:szCs w:val="24"/>
          <w:lang w:eastAsia="it-IT"/>
        </w:rPr>
        <w:t xml:space="preserve">a </w:t>
      </w:r>
      <w:r>
        <w:rPr>
          <w:rFonts w:eastAsia="Times New Roman" w:cs="Times New Roman"/>
          <w:bCs/>
          <w:szCs w:val="24"/>
          <w:lang w:eastAsia="it-IT"/>
        </w:rPr>
        <w:t>Residenza Sanitaria</w:t>
      </w:r>
      <w:r w:rsidRPr="008468C0">
        <w:rPr>
          <w:rFonts w:eastAsia="Times New Roman" w:cs="Times New Roman"/>
          <w:bCs/>
          <w:szCs w:val="24"/>
          <w:lang w:eastAsia="it-IT"/>
        </w:rPr>
        <w:t xml:space="preserve"> per persone </w:t>
      </w:r>
      <w:r w:rsidR="00F56548">
        <w:rPr>
          <w:rFonts w:eastAsia="Times New Roman" w:cs="Times New Roman"/>
          <w:bCs/>
          <w:szCs w:val="24"/>
          <w:lang w:eastAsia="it-IT"/>
        </w:rPr>
        <w:t xml:space="preserve">Anziani </w:t>
      </w:r>
      <w:r w:rsidRPr="008468C0">
        <w:rPr>
          <w:rFonts w:eastAsia="Times New Roman" w:cs="Times New Roman"/>
          <w:szCs w:val="24"/>
          <w:lang w:eastAsia="it-IT"/>
        </w:rPr>
        <w:t>è scandita da riti e ritmi ben precisi, sulla base delle effettive esigenze di ciascun ospite.</w:t>
      </w:r>
    </w:p>
    <w:p w14:paraId="1F445D65" w14:textId="183C360D" w:rsidR="008468C0" w:rsidRPr="008468C0" w:rsidRDefault="008468C0" w:rsidP="008468C0">
      <w:pPr>
        <w:widowControl/>
        <w:spacing w:before="100" w:beforeAutospacing="1" w:after="360"/>
        <w:jc w:val="left"/>
        <w:rPr>
          <w:rFonts w:eastAsia="Times New Roman" w:cs="Times New Roman"/>
          <w:szCs w:val="24"/>
          <w:lang w:eastAsia="it-IT"/>
        </w:rPr>
      </w:pPr>
      <w:r>
        <w:rPr>
          <w:rFonts w:eastAsia="Times New Roman" w:cs="Times New Roman"/>
          <w:szCs w:val="24"/>
          <w:lang w:eastAsia="it-IT"/>
        </w:rPr>
        <w:t xml:space="preserve">Obiettivo primario della </w:t>
      </w:r>
      <w:r w:rsidR="00F56548">
        <w:rPr>
          <w:rFonts w:eastAsia="Times New Roman" w:cs="Times New Roman"/>
          <w:bCs/>
          <w:szCs w:val="24"/>
          <w:lang w:eastAsia="it-IT"/>
        </w:rPr>
        <w:t>RSA</w:t>
      </w:r>
      <w:r>
        <w:rPr>
          <w:rFonts w:eastAsia="Times New Roman" w:cs="Times New Roman"/>
          <w:bCs/>
          <w:szCs w:val="24"/>
          <w:lang w:eastAsia="it-IT"/>
        </w:rPr>
        <w:t xml:space="preserve"> </w:t>
      </w:r>
      <w:r w:rsidRPr="008468C0">
        <w:rPr>
          <w:rFonts w:eastAsia="Times New Roman" w:cs="Times New Roman"/>
          <w:szCs w:val="24"/>
          <w:lang w:eastAsia="it-IT"/>
        </w:rPr>
        <w:t xml:space="preserve">è quello di proporre ad ogni persona attività utili al raggiungimento degli obiettivi personali e di gruppo. La giornata è organizzata considerando uno spazio </w:t>
      </w:r>
      <w:r>
        <w:rPr>
          <w:rFonts w:eastAsia="Times New Roman" w:cs="Times New Roman"/>
          <w:szCs w:val="24"/>
          <w:lang w:eastAsia="it-IT"/>
        </w:rPr>
        <w:t xml:space="preserve">di </w:t>
      </w:r>
      <w:r w:rsidRPr="008468C0">
        <w:rPr>
          <w:rFonts w:eastAsia="Times New Roman" w:cs="Times New Roman"/>
          <w:bCs/>
          <w:szCs w:val="24"/>
          <w:lang w:eastAsia="it-IT"/>
        </w:rPr>
        <w:t>attività educative e riabilitative</w:t>
      </w:r>
      <w:r>
        <w:rPr>
          <w:rFonts w:eastAsia="Times New Roman" w:cs="Times New Roman"/>
          <w:szCs w:val="24"/>
          <w:lang w:eastAsia="it-IT"/>
        </w:rPr>
        <w:t xml:space="preserve"> </w:t>
      </w:r>
      <w:r w:rsidRPr="008468C0">
        <w:rPr>
          <w:rFonts w:eastAsia="Times New Roman" w:cs="Times New Roman"/>
          <w:szCs w:val="24"/>
          <w:lang w:eastAsia="it-IT"/>
        </w:rPr>
        <w:t>specifiche, e pertanto strutturate, svolte dagli educatori con il supporto delle altre figure presenti (assistenti ed infermieri).</w:t>
      </w:r>
    </w:p>
    <w:p w14:paraId="6FA6F8F0" w14:textId="265CE8BC" w:rsidR="008468C0" w:rsidRDefault="008468C0" w:rsidP="008468C0">
      <w:pPr>
        <w:widowControl/>
        <w:spacing w:before="100" w:beforeAutospacing="1" w:after="360"/>
        <w:jc w:val="left"/>
        <w:rPr>
          <w:rFonts w:eastAsia="Times New Roman" w:cs="Times New Roman"/>
          <w:szCs w:val="24"/>
          <w:lang w:eastAsia="it-IT"/>
        </w:rPr>
      </w:pPr>
      <w:r w:rsidRPr="008468C0">
        <w:rPr>
          <w:rFonts w:eastAsia="Times New Roman" w:cs="Times New Roman"/>
          <w:szCs w:val="24"/>
          <w:lang w:eastAsia="it-IT"/>
        </w:rPr>
        <w:t>Tali attività si svolgono dalle 9.00 alle 18.00 dal lunedì al venerdì</w:t>
      </w:r>
      <w:r>
        <w:rPr>
          <w:rFonts w:eastAsia="Times New Roman" w:cs="Times New Roman"/>
          <w:szCs w:val="24"/>
          <w:lang w:eastAsia="it-IT"/>
        </w:rPr>
        <w:t>:</w:t>
      </w:r>
    </w:p>
    <w:p w14:paraId="030612BF" w14:textId="53B1950D" w:rsidR="008468C0" w:rsidRDefault="00F56548" w:rsidP="008468C0">
      <w:pPr>
        <w:pStyle w:val="Paragrafoelenco"/>
        <w:widowControl/>
        <w:numPr>
          <w:ilvl w:val="0"/>
          <w:numId w:val="25"/>
        </w:numPr>
        <w:spacing w:before="100" w:beforeAutospacing="1" w:after="360"/>
        <w:jc w:val="left"/>
        <w:rPr>
          <w:rFonts w:eastAsia="Times New Roman" w:cs="Times New Roman"/>
          <w:szCs w:val="24"/>
          <w:lang w:eastAsia="it-IT"/>
        </w:rPr>
      </w:pPr>
      <w:r>
        <w:rPr>
          <w:rFonts w:eastAsia="Times New Roman" w:cs="Times New Roman"/>
          <w:szCs w:val="24"/>
          <w:lang w:eastAsia="it-IT"/>
        </w:rPr>
        <w:t>animazione</w:t>
      </w:r>
    </w:p>
    <w:p w14:paraId="0CA9AE3D" w14:textId="6650BB04" w:rsidR="008468C0" w:rsidRDefault="008468C0" w:rsidP="008468C0">
      <w:pPr>
        <w:pStyle w:val="Paragrafoelenco"/>
        <w:widowControl/>
        <w:numPr>
          <w:ilvl w:val="0"/>
          <w:numId w:val="25"/>
        </w:numPr>
        <w:spacing w:before="100" w:beforeAutospacing="1" w:after="360"/>
        <w:jc w:val="left"/>
        <w:rPr>
          <w:rFonts w:eastAsia="Times New Roman" w:cs="Times New Roman"/>
          <w:szCs w:val="24"/>
          <w:lang w:eastAsia="it-IT"/>
        </w:rPr>
      </w:pPr>
      <w:proofErr w:type="spellStart"/>
      <w:r>
        <w:rPr>
          <w:rFonts w:eastAsia="Times New Roman" w:cs="Times New Roman"/>
          <w:szCs w:val="24"/>
          <w:lang w:eastAsia="it-IT"/>
        </w:rPr>
        <w:t>pet</w:t>
      </w:r>
      <w:proofErr w:type="spellEnd"/>
      <w:r>
        <w:rPr>
          <w:rFonts w:eastAsia="Times New Roman" w:cs="Times New Roman"/>
          <w:szCs w:val="24"/>
          <w:lang w:eastAsia="it-IT"/>
        </w:rPr>
        <w:t xml:space="preserve"> </w:t>
      </w:r>
      <w:proofErr w:type="spellStart"/>
      <w:r>
        <w:rPr>
          <w:rFonts w:eastAsia="Times New Roman" w:cs="Times New Roman"/>
          <w:szCs w:val="24"/>
          <w:lang w:eastAsia="it-IT"/>
        </w:rPr>
        <w:t>therap</w:t>
      </w:r>
      <w:r w:rsidR="00957925">
        <w:rPr>
          <w:rFonts w:eastAsia="Times New Roman" w:cs="Times New Roman"/>
          <w:szCs w:val="24"/>
          <w:lang w:eastAsia="it-IT"/>
        </w:rPr>
        <w:t>y</w:t>
      </w:r>
      <w:proofErr w:type="spellEnd"/>
    </w:p>
    <w:p w14:paraId="49FF0F58" w14:textId="2461C6EA" w:rsidR="008468C0" w:rsidRDefault="008468C0" w:rsidP="008468C0">
      <w:pPr>
        <w:pStyle w:val="Paragrafoelenco"/>
        <w:widowControl/>
        <w:numPr>
          <w:ilvl w:val="0"/>
          <w:numId w:val="25"/>
        </w:numPr>
        <w:spacing w:before="100" w:beforeAutospacing="1" w:after="360"/>
        <w:jc w:val="left"/>
        <w:rPr>
          <w:rFonts w:eastAsia="Times New Roman" w:cs="Times New Roman"/>
          <w:szCs w:val="24"/>
          <w:lang w:eastAsia="it-IT"/>
        </w:rPr>
      </w:pPr>
      <w:r>
        <w:rPr>
          <w:rFonts w:eastAsia="Times New Roman" w:cs="Times New Roman"/>
          <w:szCs w:val="24"/>
          <w:lang w:eastAsia="it-IT"/>
        </w:rPr>
        <w:t>cinema, teatro</w:t>
      </w:r>
    </w:p>
    <w:p w14:paraId="5618C524" w14:textId="4BCA6EC0" w:rsidR="008468C0" w:rsidRDefault="008468C0" w:rsidP="008468C0">
      <w:pPr>
        <w:pStyle w:val="Paragrafoelenco"/>
        <w:widowControl/>
        <w:numPr>
          <w:ilvl w:val="0"/>
          <w:numId w:val="25"/>
        </w:numPr>
        <w:spacing w:before="100" w:beforeAutospacing="1" w:after="360"/>
        <w:jc w:val="left"/>
        <w:rPr>
          <w:rFonts w:eastAsia="Times New Roman" w:cs="Times New Roman"/>
          <w:szCs w:val="24"/>
          <w:lang w:eastAsia="it-IT"/>
        </w:rPr>
      </w:pPr>
      <w:proofErr w:type="spellStart"/>
      <w:r>
        <w:rPr>
          <w:rFonts w:eastAsia="Times New Roman" w:cs="Times New Roman"/>
          <w:szCs w:val="24"/>
          <w:lang w:eastAsia="it-IT"/>
        </w:rPr>
        <w:t>arteterapia</w:t>
      </w:r>
      <w:proofErr w:type="spellEnd"/>
    </w:p>
    <w:p w14:paraId="300795AA" w14:textId="370171AD" w:rsidR="008468C0" w:rsidRDefault="008468C0" w:rsidP="008468C0">
      <w:pPr>
        <w:pStyle w:val="Paragrafoelenco"/>
        <w:widowControl/>
        <w:numPr>
          <w:ilvl w:val="0"/>
          <w:numId w:val="25"/>
        </w:numPr>
        <w:spacing w:before="100" w:beforeAutospacing="1" w:after="360"/>
        <w:jc w:val="left"/>
        <w:rPr>
          <w:rFonts w:eastAsia="Times New Roman" w:cs="Times New Roman"/>
          <w:szCs w:val="24"/>
          <w:lang w:eastAsia="it-IT"/>
        </w:rPr>
      </w:pPr>
      <w:r>
        <w:rPr>
          <w:rFonts w:eastAsia="Times New Roman" w:cs="Times New Roman"/>
          <w:szCs w:val="24"/>
          <w:lang w:eastAsia="it-IT"/>
        </w:rPr>
        <w:t>musicoterapia</w:t>
      </w:r>
    </w:p>
    <w:p w14:paraId="4D72DB41" w14:textId="5C877252" w:rsidR="00A428BD" w:rsidRDefault="00A428BD" w:rsidP="008468C0">
      <w:pPr>
        <w:pStyle w:val="Paragrafoelenco"/>
        <w:widowControl/>
        <w:numPr>
          <w:ilvl w:val="0"/>
          <w:numId w:val="25"/>
        </w:numPr>
        <w:spacing w:before="100" w:beforeAutospacing="1" w:after="360"/>
        <w:jc w:val="left"/>
        <w:rPr>
          <w:rFonts w:eastAsia="Times New Roman" w:cs="Times New Roman"/>
          <w:szCs w:val="24"/>
          <w:lang w:eastAsia="it-IT"/>
        </w:rPr>
      </w:pPr>
      <w:r>
        <w:rPr>
          <w:rFonts w:eastAsia="Times New Roman" w:cs="Times New Roman"/>
          <w:szCs w:val="24"/>
          <w:lang w:eastAsia="it-IT"/>
        </w:rPr>
        <w:t>psicomotricità</w:t>
      </w:r>
    </w:p>
    <w:p w14:paraId="02C9B1F8" w14:textId="4D4D433D" w:rsidR="008468C0" w:rsidRDefault="008468C0" w:rsidP="008468C0">
      <w:pPr>
        <w:pStyle w:val="Paragrafoelenco"/>
        <w:widowControl/>
        <w:numPr>
          <w:ilvl w:val="0"/>
          <w:numId w:val="25"/>
        </w:numPr>
        <w:spacing w:before="100" w:beforeAutospacing="1" w:after="360"/>
        <w:jc w:val="left"/>
        <w:rPr>
          <w:rFonts w:eastAsia="Times New Roman" w:cs="Times New Roman"/>
          <w:szCs w:val="24"/>
          <w:lang w:eastAsia="it-IT"/>
        </w:rPr>
      </w:pPr>
      <w:r>
        <w:rPr>
          <w:rFonts w:eastAsia="Times New Roman" w:cs="Times New Roman"/>
          <w:szCs w:val="24"/>
          <w:lang w:eastAsia="it-IT"/>
        </w:rPr>
        <w:t>stimolazioni sensoriali</w:t>
      </w:r>
    </w:p>
    <w:p w14:paraId="28194890" w14:textId="1D39BC3E" w:rsidR="00A428BD" w:rsidRDefault="00A428BD" w:rsidP="008468C0">
      <w:pPr>
        <w:pStyle w:val="Paragrafoelenco"/>
        <w:widowControl/>
        <w:numPr>
          <w:ilvl w:val="0"/>
          <w:numId w:val="25"/>
        </w:numPr>
        <w:spacing w:before="100" w:beforeAutospacing="1" w:after="360"/>
        <w:jc w:val="left"/>
        <w:rPr>
          <w:rFonts w:eastAsia="Times New Roman" w:cs="Times New Roman"/>
          <w:szCs w:val="24"/>
          <w:lang w:eastAsia="it-IT"/>
        </w:rPr>
      </w:pPr>
      <w:r>
        <w:rPr>
          <w:rFonts w:eastAsia="Times New Roman" w:cs="Times New Roman"/>
          <w:szCs w:val="24"/>
          <w:lang w:eastAsia="it-IT"/>
        </w:rPr>
        <w:t>fisioterapia individuale e di gruppo</w:t>
      </w:r>
    </w:p>
    <w:p w14:paraId="4AF753F7" w14:textId="77777777" w:rsidR="00957925" w:rsidRPr="008468C0" w:rsidRDefault="00957925" w:rsidP="008468C0">
      <w:pPr>
        <w:pStyle w:val="Paragrafoelenco"/>
        <w:widowControl/>
        <w:numPr>
          <w:ilvl w:val="0"/>
          <w:numId w:val="25"/>
        </w:numPr>
        <w:spacing w:before="100" w:beforeAutospacing="1" w:after="360"/>
        <w:jc w:val="left"/>
        <w:rPr>
          <w:rFonts w:eastAsia="Times New Roman" w:cs="Times New Roman"/>
          <w:szCs w:val="24"/>
          <w:lang w:eastAsia="it-IT"/>
        </w:rPr>
      </w:pPr>
    </w:p>
    <w:p w14:paraId="02495842" w14:textId="3F25F342" w:rsidR="008468C0" w:rsidRPr="008468C0" w:rsidRDefault="008468C0" w:rsidP="008468C0">
      <w:pPr>
        <w:widowControl/>
        <w:spacing w:before="100" w:beforeAutospacing="1" w:after="360"/>
        <w:jc w:val="left"/>
        <w:rPr>
          <w:rFonts w:eastAsia="Times New Roman" w:cs="Times New Roman"/>
          <w:szCs w:val="24"/>
          <w:lang w:eastAsia="it-IT"/>
        </w:rPr>
      </w:pPr>
      <w:r>
        <w:rPr>
          <w:rFonts w:eastAsia="Times New Roman" w:cs="Times New Roman"/>
          <w:szCs w:val="24"/>
          <w:lang w:eastAsia="it-IT"/>
        </w:rPr>
        <w:lastRenderedPageBreak/>
        <w:t>I</w:t>
      </w:r>
      <w:r w:rsidRPr="008468C0">
        <w:rPr>
          <w:rFonts w:eastAsia="Times New Roman" w:cs="Times New Roman"/>
          <w:szCs w:val="24"/>
          <w:lang w:eastAsia="it-IT"/>
        </w:rPr>
        <w:t xml:space="preserve">l sabato e domenica tale spazio viene riservato </w:t>
      </w:r>
      <w:r>
        <w:rPr>
          <w:rFonts w:eastAsia="Times New Roman" w:cs="Times New Roman"/>
          <w:szCs w:val="24"/>
          <w:lang w:eastAsia="it-IT"/>
        </w:rPr>
        <w:t xml:space="preserve">alle </w:t>
      </w:r>
      <w:r w:rsidRPr="008468C0">
        <w:rPr>
          <w:rFonts w:eastAsia="Times New Roman" w:cs="Times New Roman"/>
          <w:bCs/>
          <w:szCs w:val="24"/>
          <w:lang w:eastAsia="it-IT"/>
        </w:rPr>
        <w:t>visite dei parenti in struttura.</w:t>
      </w:r>
    </w:p>
    <w:p w14:paraId="52CB85B6" w14:textId="77777777" w:rsidR="008468C0" w:rsidRPr="008468C0" w:rsidRDefault="008468C0" w:rsidP="008468C0">
      <w:pPr>
        <w:widowControl/>
        <w:spacing w:before="100" w:beforeAutospacing="1" w:after="360"/>
        <w:jc w:val="left"/>
        <w:rPr>
          <w:rFonts w:eastAsia="Times New Roman" w:cs="Times New Roman"/>
          <w:szCs w:val="24"/>
          <w:lang w:eastAsia="it-IT"/>
        </w:rPr>
      </w:pPr>
      <w:r w:rsidRPr="008468C0">
        <w:rPr>
          <w:rFonts w:eastAsia="Times New Roman" w:cs="Times New Roman"/>
          <w:szCs w:val="24"/>
          <w:lang w:eastAsia="it-IT"/>
        </w:rPr>
        <w:t>Per ogni attività viene compilata un’apposita scheda indicante chi partecipa all’attività, obiettivi previsti, svolgimento, considerazioni.</w:t>
      </w:r>
    </w:p>
    <w:p w14:paraId="64D577A0" w14:textId="77777777" w:rsidR="008468C0" w:rsidRPr="008468C0" w:rsidRDefault="008468C0" w:rsidP="008468C0">
      <w:pPr>
        <w:widowControl/>
        <w:spacing w:before="100" w:beforeAutospacing="1" w:after="360"/>
        <w:jc w:val="left"/>
        <w:rPr>
          <w:rFonts w:eastAsia="Times New Roman" w:cs="Times New Roman"/>
          <w:szCs w:val="24"/>
          <w:lang w:eastAsia="it-IT"/>
        </w:rPr>
      </w:pPr>
      <w:r w:rsidRPr="008468C0">
        <w:rPr>
          <w:rFonts w:eastAsia="Times New Roman" w:cs="Times New Roman"/>
          <w:szCs w:val="24"/>
          <w:lang w:eastAsia="it-IT"/>
        </w:rPr>
        <w:t>Ogni mese l’equipe si riunisce al fine di verificare l’andamento delle attività proposte. Questa è l’occasione per valutare le attività, modificarle o proporne di nuove.</w:t>
      </w:r>
    </w:p>
    <w:p w14:paraId="4D3685C1" w14:textId="77777777" w:rsidR="008468C0" w:rsidRPr="008468C0" w:rsidRDefault="008468C0" w:rsidP="008468C0">
      <w:pPr>
        <w:widowControl/>
        <w:spacing w:before="100" w:beforeAutospacing="1" w:after="360"/>
        <w:jc w:val="left"/>
        <w:rPr>
          <w:rFonts w:eastAsia="Times New Roman" w:cs="Times New Roman"/>
          <w:szCs w:val="24"/>
          <w:lang w:eastAsia="it-IT"/>
        </w:rPr>
      </w:pPr>
      <w:r w:rsidRPr="008468C0">
        <w:rPr>
          <w:rFonts w:eastAsia="Times New Roman" w:cs="Times New Roman"/>
          <w:b/>
          <w:bCs/>
          <w:szCs w:val="24"/>
          <w:lang w:eastAsia="it-IT"/>
        </w:rPr>
        <w:t>Tra i principali servizi erogati:</w:t>
      </w:r>
    </w:p>
    <w:p w14:paraId="3FB61C7F" w14:textId="77777777" w:rsidR="008468C0" w:rsidRPr="008468C0" w:rsidRDefault="008468C0" w:rsidP="008468C0">
      <w:pPr>
        <w:widowControl/>
        <w:numPr>
          <w:ilvl w:val="0"/>
          <w:numId w:val="24"/>
        </w:numPr>
        <w:spacing w:before="100" w:beforeAutospacing="1" w:after="100" w:afterAutospacing="1"/>
        <w:ind w:left="0"/>
        <w:jc w:val="left"/>
        <w:rPr>
          <w:rFonts w:eastAsia="Times New Roman" w:cs="Times New Roman"/>
          <w:szCs w:val="24"/>
          <w:lang w:eastAsia="it-IT"/>
        </w:rPr>
      </w:pPr>
      <w:r w:rsidRPr="008468C0">
        <w:rPr>
          <w:rFonts w:eastAsia="Times New Roman" w:cs="Times New Roman"/>
          <w:szCs w:val="24"/>
          <w:lang w:eastAsia="it-IT"/>
        </w:rPr>
        <w:t>servizio medico</w:t>
      </w:r>
    </w:p>
    <w:p w14:paraId="487016BE" w14:textId="77777777" w:rsidR="008468C0" w:rsidRPr="008468C0" w:rsidRDefault="008468C0" w:rsidP="008468C0">
      <w:pPr>
        <w:widowControl/>
        <w:numPr>
          <w:ilvl w:val="0"/>
          <w:numId w:val="24"/>
        </w:numPr>
        <w:spacing w:before="100" w:beforeAutospacing="1" w:after="100" w:afterAutospacing="1"/>
        <w:ind w:left="0"/>
        <w:jc w:val="left"/>
        <w:rPr>
          <w:rFonts w:eastAsia="Times New Roman" w:cs="Times New Roman"/>
          <w:szCs w:val="24"/>
          <w:lang w:eastAsia="it-IT"/>
        </w:rPr>
      </w:pPr>
      <w:r w:rsidRPr="008468C0">
        <w:rPr>
          <w:rFonts w:eastAsia="Times New Roman" w:cs="Times New Roman"/>
          <w:szCs w:val="24"/>
          <w:lang w:eastAsia="it-IT"/>
        </w:rPr>
        <w:t>servizio infermieristico</w:t>
      </w:r>
    </w:p>
    <w:p w14:paraId="0F25525D" w14:textId="77777777" w:rsidR="008468C0" w:rsidRPr="008468C0" w:rsidRDefault="008468C0" w:rsidP="008468C0">
      <w:pPr>
        <w:widowControl/>
        <w:numPr>
          <w:ilvl w:val="0"/>
          <w:numId w:val="24"/>
        </w:numPr>
        <w:spacing w:before="100" w:beforeAutospacing="1" w:after="100" w:afterAutospacing="1"/>
        <w:ind w:left="0"/>
        <w:jc w:val="left"/>
        <w:rPr>
          <w:rFonts w:eastAsia="Times New Roman" w:cs="Times New Roman"/>
          <w:szCs w:val="24"/>
          <w:lang w:eastAsia="it-IT"/>
        </w:rPr>
      </w:pPr>
      <w:r w:rsidRPr="008468C0">
        <w:rPr>
          <w:rFonts w:eastAsia="Times New Roman" w:cs="Times New Roman"/>
          <w:szCs w:val="24"/>
          <w:lang w:eastAsia="it-IT"/>
        </w:rPr>
        <w:t>servizio educativo</w:t>
      </w:r>
    </w:p>
    <w:p w14:paraId="25D57D5F" w14:textId="77777777" w:rsidR="008468C0" w:rsidRPr="008468C0" w:rsidRDefault="008468C0" w:rsidP="008468C0">
      <w:pPr>
        <w:widowControl/>
        <w:numPr>
          <w:ilvl w:val="0"/>
          <w:numId w:val="24"/>
        </w:numPr>
        <w:spacing w:before="100" w:beforeAutospacing="1" w:after="100" w:afterAutospacing="1"/>
        <w:ind w:left="0"/>
        <w:jc w:val="left"/>
        <w:rPr>
          <w:rFonts w:eastAsia="Times New Roman" w:cs="Times New Roman"/>
          <w:szCs w:val="24"/>
          <w:lang w:eastAsia="it-IT"/>
        </w:rPr>
      </w:pPr>
      <w:r w:rsidRPr="008468C0">
        <w:rPr>
          <w:rFonts w:eastAsia="Times New Roman" w:cs="Times New Roman"/>
          <w:szCs w:val="24"/>
          <w:lang w:eastAsia="it-IT"/>
        </w:rPr>
        <w:t>servizio ausiliario socio assistenziale:</w:t>
      </w:r>
    </w:p>
    <w:p w14:paraId="0A377936" w14:textId="77777777" w:rsidR="008468C0" w:rsidRPr="008468C0" w:rsidRDefault="008468C0" w:rsidP="008468C0">
      <w:pPr>
        <w:widowControl/>
        <w:numPr>
          <w:ilvl w:val="0"/>
          <w:numId w:val="24"/>
        </w:numPr>
        <w:spacing w:before="100" w:beforeAutospacing="1" w:after="100" w:afterAutospacing="1"/>
        <w:ind w:left="0"/>
        <w:jc w:val="left"/>
        <w:rPr>
          <w:rFonts w:eastAsia="Times New Roman" w:cs="Times New Roman"/>
          <w:szCs w:val="24"/>
          <w:lang w:eastAsia="it-IT"/>
        </w:rPr>
      </w:pPr>
      <w:r w:rsidRPr="008468C0">
        <w:rPr>
          <w:rFonts w:eastAsia="Times New Roman" w:cs="Times New Roman"/>
          <w:szCs w:val="24"/>
          <w:lang w:eastAsia="it-IT"/>
        </w:rPr>
        <w:t>servizio di fisioterapia</w:t>
      </w:r>
    </w:p>
    <w:p w14:paraId="0D31BBFA" w14:textId="77777777" w:rsidR="008468C0" w:rsidRPr="008468C0" w:rsidRDefault="008468C0" w:rsidP="008468C0">
      <w:pPr>
        <w:widowControl/>
        <w:numPr>
          <w:ilvl w:val="0"/>
          <w:numId w:val="24"/>
        </w:numPr>
        <w:spacing w:before="100" w:beforeAutospacing="1" w:after="100" w:afterAutospacing="1"/>
        <w:ind w:left="0"/>
        <w:jc w:val="left"/>
        <w:rPr>
          <w:rFonts w:eastAsia="Times New Roman" w:cs="Times New Roman"/>
          <w:szCs w:val="24"/>
          <w:lang w:eastAsia="it-IT"/>
        </w:rPr>
      </w:pPr>
      <w:r w:rsidRPr="008468C0">
        <w:rPr>
          <w:rFonts w:eastAsia="Times New Roman" w:cs="Times New Roman"/>
          <w:szCs w:val="24"/>
          <w:lang w:eastAsia="it-IT"/>
        </w:rPr>
        <w:t>servizi terapeutici specifici</w:t>
      </w:r>
    </w:p>
    <w:p w14:paraId="349B80EB" w14:textId="57344D91" w:rsidR="008468C0" w:rsidRPr="008468C0" w:rsidRDefault="00A428BD" w:rsidP="00A428BD">
      <w:pPr>
        <w:widowControl/>
        <w:spacing w:before="100" w:beforeAutospacing="1" w:after="360"/>
        <w:rPr>
          <w:rFonts w:eastAsia="Times New Roman" w:cs="Times New Roman"/>
          <w:szCs w:val="24"/>
          <w:lang w:eastAsia="it-IT"/>
        </w:rPr>
      </w:pPr>
      <w:bookmarkStart w:id="1" w:name="gravi-disabili-e-stati-vegetativi"/>
      <w:bookmarkEnd w:id="1"/>
      <w:r>
        <w:rPr>
          <w:rFonts w:eastAsia="Times New Roman" w:cs="Times New Roman"/>
          <w:szCs w:val="24"/>
          <w:lang w:eastAsia="it-IT"/>
        </w:rPr>
        <w:t xml:space="preserve">Il servizio rivolto </w:t>
      </w:r>
      <w:r w:rsidR="008F3DD1">
        <w:rPr>
          <w:rFonts w:eastAsia="Times New Roman" w:cs="Times New Roman"/>
          <w:bCs/>
          <w:szCs w:val="24"/>
          <w:lang w:eastAsia="it-IT"/>
        </w:rPr>
        <w:t xml:space="preserve">agli anziani </w:t>
      </w:r>
      <w:r w:rsidR="008468C0" w:rsidRPr="008468C0">
        <w:rPr>
          <w:rFonts w:eastAsia="Times New Roman" w:cs="Times New Roman"/>
          <w:szCs w:val="24"/>
          <w:lang w:eastAsia="it-IT"/>
        </w:rPr>
        <w:t xml:space="preserve">ha la finalità di assistere persone affette </w:t>
      </w:r>
      <w:r w:rsidR="008F3DD1">
        <w:rPr>
          <w:rFonts w:eastAsia="Times New Roman" w:cs="Times New Roman"/>
          <w:szCs w:val="24"/>
          <w:lang w:eastAsia="it-IT"/>
        </w:rPr>
        <w:t xml:space="preserve">anche </w:t>
      </w:r>
      <w:r w:rsidR="008468C0" w:rsidRPr="008468C0">
        <w:rPr>
          <w:rFonts w:eastAsia="Times New Roman" w:cs="Times New Roman"/>
          <w:szCs w:val="24"/>
          <w:lang w:eastAsia="it-IT"/>
        </w:rPr>
        <w:t>da </w:t>
      </w:r>
      <w:r w:rsidR="008468C0" w:rsidRPr="008468C0">
        <w:rPr>
          <w:rFonts w:eastAsia="Times New Roman" w:cs="Times New Roman"/>
          <w:bCs/>
          <w:szCs w:val="24"/>
          <w:lang w:eastAsia="it-IT"/>
        </w:rPr>
        <w:t>malattie neurologiche degenerative</w:t>
      </w:r>
      <w:r w:rsidR="00957925">
        <w:rPr>
          <w:rFonts w:eastAsia="Times New Roman" w:cs="Times New Roman"/>
          <w:bCs/>
          <w:szCs w:val="24"/>
          <w:lang w:eastAsia="it-IT"/>
        </w:rPr>
        <w:t xml:space="preserve"> </w:t>
      </w:r>
      <w:r w:rsidR="008468C0" w:rsidRPr="008468C0">
        <w:rPr>
          <w:rFonts w:eastAsia="Times New Roman" w:cs="Times New Roman"/>
          <w:szCs w:val="24"/>
          <w:lang w:eastAsia="it-IT"/>
        </w:rPr>
        <w:t xml:space="preserve">(SLA; Sclerosi Multipla; </w:t>
      </w:r>
      <w:r w:rsidR="008F3DD1">
        <w:rPr>
          <w:rFonts w:eastAsia="Times New Roman" w:cs="Times New Roman"/>
          <w:szCs w:val="24"/>
          <w:lang w:eastAsia="it-IT"/>
        </w:rPr>
        <w:t xml:space="preserve">demenze senili, </w:t>
      </w:r>
      <w:proofErr w:type="spellStart"/>
      <w:r w:rsidR="008F3DD1">
        <w:rPr>
          <w:rFonts w:eastAsia="Times New Roman" w:cs="Times New Roman"/>
          <w:szCs w:val="24"/>
          <w:lang w:eastAsia="it-IT"/>
        </w:rPr>
        <w:t>alzheimer</w:t>
      </w:r>
      <w:proofErr w:type="spellEnd"/>
      <w:r>
        <w:rPr>
          <w:rFonts w:eastAsia="Times New Roman" w:cs="Times New Roman"/>
          <w:szCs w:val="24"/>
          <w:lang w:eastAsia="it-IT"/>
        </w:rPr>
        <w:t xml:space="preserve">.) </w:t>
      </w:r>
      <w:r w:rsidR="008F3DD1">
        <w:rPr>
          <w:rFonts w:eastAsia="Times New Roman" w:cs="Times New Roman"/>
          <w:szCs w:val="24"/>
          <w:lang w:eastAsia="it-IT"/>
        </w:rPr>
        <w:t>legate all’invecchiamento.</w:t>
      </w:r>
    </w:p>
    <w:p w14:paraId="4CAD84FF" w14:textId="5E2E5FCF" w:rsidR="008468C0" w:rsidRPr="008468C0" w:rsidRDefault="008468C0" w:rsidP="008468C0">
      <w:pPr>
        <w:widowControl/>
        <w:spacing w:before="100" w:beforeAutospacing="1" w:after="360"/>
        <w:jc w:val="left"/>
        <w:rPr>
          <w:rFonts w:eastAsia="Times New Roman" w:cs="Times New Roman"/>
          <w:szCs w:val="24"/>
          <w:lang w:eastAsia="it-IT"/>
        </w:rPr>
      </w:pPr>
      <w:r w:rsidRPr="008468C0">
        <w:rPr>
          <w:rFonts w:eastAsia="Times New Roman" w:cs="Times New Roman"/>
          <w:szCs w:val="24"/>
          <w:lang w:eastAsia="it-IT"/>
        </w:rPr>
        <w:t>L’obiettivo principale che si pone l’equipe è quello di offrire ad ospiti</w:t>
      </w:r>
      <w:r w:rsidRPr="008468C0">
        <w:rPr>
          <w:rFonts w:eastAsia="Times New Roman" w:cs="Times New Roman"/>
          <w:b/>
          <w:bCs/>
          <w:szCs w:val="24"/>
          <w:lang w:eastAsia="it-IT"/>
        </w:rPr>
        <w:t xml:space="preserve"> </w:t>
      </w:r>
      <w:r w:rsidR="008F3DD1">
        <w:rPr>
          <w:rFonts w:eastAsia="Times New Roman" w:cs="Times New Roman"/>
          <w:bCs/>
          <w:szCs w:val="24"/>
          <w:lang w:eastAsia="it-IT"/>
        </w:rPr>
        <w:t xml:space="preserve">anziani </w:t>
      </w:r>
      <w:r w:rsidRPr="008468C0">
        <w:rPr>
          <w:rFonts w:eastAsia="Times New Roman" w:cs="Times New Roman"/>
          <w:szCs w:val="24"/>
          <w:lang w:eastAsia="it-IT"/>
        </w:rPr>
        <w:t xml:space="preserve">un ottimale percorso di vita favorendo il recupero e il mantenimento delle capacità </w:t>
      </w:r>
      <w:proofErr w:type="spellStart"/>
      <w:r w:rsidRPr="008468C0">
        <w:rPr>
          <w:rFonts w:eastAsia="Times New Roman" w:cs="Times New Roman"/>
          <w:szCs w:val="24"/>
          <w:lang w:eastAsia="it-IT"/>
        </w:rPr>
        <w:t>psico</w:t>
      </w:r>
      <w:proofErr w:type="spellEnd"/>
      <w:r w:rsidRPr="008468C0">
        <w:rPr>
          <w:rFonts w:eastAsia="Times New Roman" w:cs="Times New Roman"/>
          <w:szCs w:val="24"/>
          <w:lang w:eastAsia="it-IT"/>
        </w:rPr>
        <w:t xml:space="preserve"> – fisiche, facilitando la socializzazione ed evitando il più possibile un ulteriore decadimento, oltre che offrire un concreto sostegno </w:t>
      </w:r>
      <w:proofErr w:type="spellStart"/>
      <w:r w:rsidRPr="008468C0">
        <w:rPr>
          <w:rFonts w:eastAsia="Times New Roman" w:cs="Times New Roman"/>
          <w:szCs w:val="24"/>
          <w:lang w:eastAsia="it-IT"/>
        </w:rPr>
        <w:t>psico</w:t>
      </w:r>
      <w:proofErr w:type="spellEnd"/>
      <w:r w:rsidRPr="008468C0">
        <w:rPr>
          <w:rFonts w:eastAsia="Times New Roman" w:cs="Times New Roman"/>
          <w:szCs w:val="24"/>
          <w:lang w:eastAsia="it-IT"/>
        </w:rPr>
        <w:t xml:space="preserve"> – socio – assistenziale alle famiglie.</w:t>
      </w:r>
    </w:p>
    <w:p w14:paraId="37D40B5F" w14:textId="77777777" w:rsidR="008468C0" w:rsidRPr="008468C0" w:rsidRDefault="008468C0" w:rsidP="00A428BD">
      <w:pPr>
        <w:widowControl/>
        <w:spacing w:before="100" w:beforeAutospacing="1" w:after="360"/>
        <w:rPr>
          <w:rFonts w:eastAsia="Times New Roman" w:cs="Times New Roman"/>
          <w:szCs w:val="24"/>
          <w:lang w:eastAsia="it-IT"/>
        </w:rPr>
      </w:pPr>
      <w:r w:rsidRPr="008468C0">
        <w:rPr>
          <w:rFonts w:eastAsia="Times New Roman" w:cs="Times New Roman"/>
          <w:szCs w:val="24"/>
          <w:lang w:eastAsia="it-IT"/>
        </w:rPr>
        <w:t>Impegno, attenzione e competenza sono una costante nel nostro lavoro ma trovano punte di massima intensità allorché il paziente ricoverato non possieda </w:t>
      </w:r>
      <w:r w:rsidRPr="008468C0">
        <w:rPr>
          <w:rFonts w:eastAsia="Times New Roman" w:cs="Times New Roman"/>
          <w:bCs/>
          <w:szCs w:val="24"/>
          <w:lang w:eastAsia="it-IT"/>
        </w:rPr>
        <w:t>autonomia respiratoria</w:t>
      </w:r>
      <w:r w:rsidRPr="008468C0">
        <w:rPr>
          <w:rFonts w:eastAsia="Times New Roman" w:cs="Times New Roman"/>
          <w:szCs w:val="24"/>
          <w:lang w:eastAsia="it-IT"/>
        </w:rPr>
        <w:t> (ventilazione artificiale), presenti un quadro clinico generale instabile e mutevole o necessiti di osservazione clinica e adeguamenti terapeutici continui.</w:t>
      </w:r>
    </w:p>
    <w:p w14:paraId="6BF39A87" w14:textId="21602533" w:rsidR="00AD74EC" w:rsidRDefault="003775F1" w:rsidP="00755CC2">
      <w:r>
        <w:t xml:space="preserve">Il rischio di contagio </w:t>
      </w:r>
      <w:proofErr w:type="spellStart"/>
      <w:proofErr w:type="gramStart"/>
      <w:r>
        <w:t>Covid</w:t>
      </w:r>
      <w:proofErr w:type="spellEnd"/>
      <w:r>
        <w:t xml:space="preserve"> </w:t>
      </w:r>
      <w:r w:rsidR="00A428BD">
        <w:t xml:space="preserve"> ha</w:t>
      </w:r>
      <w:proofErr w:type="gramEnd"/>
      <w:r w:rsidR="00A428BD">
        <w:t xml:space="preserve"> costituito nel corso del 2020</w:t>
      </w:r>
      <w:r>
        <w:t xml:space="preserve">, come evidente, un limite molto importante alle relazioni “in presenza” che rappresentano il carattere dominante di tutti i servizi alla persona, tant’è che fin dal 24 febbraio </w:t>
      </w:r>
      <w:r w:rsidR="00AC7474">
        <w:t>è stato necessario attivare misure di sicurezza protettive per la salute degli ospiti fragili, come le persone con disabilità, continuate poi per tutto l’anno e procedere alla interruzio</w:t>
      </w:r>
      <w:r w:rsidR="00AD74EC">
        <w:t>ne o riduzione di alcuni servizi.</w:t>
      </w:r>
      <w:r w:rsidR="00CE5EDF">
        <w:t xml:space="preserve"> </w:t>
      </w:r>
      <w:r w:rsidR="00AD74EC">
        <w:t>I</w:t>
      </w:r>
      <w:r w:rsidR="00AC7474">
        <w:t>n particolare e stato necessario chiudere la struttura alle visite di esterni</w:t>
      </w:r>
      <w:r w:rsidR="00AD74EC">
        <w:t>,</w:t>
      </w:r>
      <w:r w:rsidR="00AC7474">
        <w:t xml:space="preserve"> pertanto</w:t>
      </w:r>
      <w:r w:rsidR="00AD74EC">
        <w:t>,</w:t>
      </w:r>
      <w:r w:rsidR="00AC7474">
        <w:t xml:space="preserve"> pur rimanendo naturalmente attiva la residenza sanitaria</w:t>
      </w:r>
      <w:r w:rsidR="00AD74EC">
        <w:t>,</w:t>
      </w:r>
      <w:r w:rsidR="00AC7474">
        <w:t xml:space="preserve"> sono state int</w:t>
      </w:r>
      <w:r w:rsidR="00AD74EC">
        <w:t>errotte diverse attività ludico-</w:t>
      </w:r>
      <w:proofErr w:type="gramStart"/>
      <w:r w:rsidR="00AC7474">
        <w:t xml:space="preserve">ricreative </w:t>
      </w:r>
      <w:r w:rsidR="00CE5EDF">
        <w:t>.</w:t>
      </w:r>
      <w:proofErr w:type="gramEnd"/>
      <w:r w:rsidR="00CE5EDF">
        <w:t xml:space="preserve"> E’ </w:t>
      </w:r>
      <w:proofErr w:type="gramStart"/>
      <w:r w:rsidR="00CE5EDF">
        <w:t>stato ,</w:t>
      </w:r>
      <w:proofErr w:type="gramEnd"/>
      <w:r w:rsidR="00CE5EDF">
        <w:t xml:space="preserve"> altresì chiuso per alcuni mesi il Centro Diurno Integrato e si</w:t>
      </w:r>
      <w:r w:rsidR="00943486">
        <w:t xml:space="preserve"> </w:t>
      </w:r>
      <w:r w:rsidR="00CE5EDF">
        <w:t>è reso necessario interrompere l’ingresso di nuovi ospiti durante le fasi di presenza del virus.</w:t>
      </w:r>
      <w:r w:rsidR="00943486">
        <w:t xml:space="preserve"> </w:t>
      </w:r>
      <w:r w:rsidR="00AD74EC">
        <w:t>Q</w:t>
      </w:r>
      <w:r w:rsidR="00AC7474">
        <w:t xml:space="preserve">uesta </w:t>
      </w:r>
      <w:r w:rsidR="00AD74EC">
        <w:t>situazione</w:t>
      </w:r>
      <w:r w:rsidR="00AC7474">
        <w:t xml:space="preserve"> si è protratta fino a giugno quando è stata data la possibilità di riaprire gradualmente talune attività</w:t>
      </w:r>
      <w:r w:rsidR="00AD74EC">
        <w:t xml:space="preserve"> (visite dei familiari);</w:t>
      </w:r>
      <w:r w:rsidR="00AC7474">
        <w:t xml:space="preserve"> la situazione è poi evoluta nel corso dell’anno con nuove chiusure a decorrere da settembre</w:t>
      </w:r>
      <w:r w:rsidR="00AD74EC">
        <w:t>.</w:t>
      </w:r>
      <w:r w:rsidR="00AC7474">
        <w:t xml:space="preserve"> </w:t>
      </w:r>
    </w:p>
    <w:p w14:paraId="075371EC" w14:textId="77777777" w:rsidR="00957925" w:rsidRDefault="00AD74EC" w:rsidP="00755CC2">
      <w:r>
        <w:t>D</w:t>
      </w:r>
      <w:r w:rsidR="00943486">
        <w:t>a subito si è proceduto al</w:t>
      </w:r>
      <w:r w:rsidR="00AC7474">
        <w:t>l’acquisizione di dispositivi di protezione</w:t>
      </w:r>
      <w:r>
        <w:t xml:space="preserve"> individuale,</w:t>
      </w:r>
      <w:r w:rsidR="00AC7474">
        <w:t xml:space="preserve"> alla creazione di nuovi protocolli di approccio al lavor</w:t>
      </w:r>
      <w:r>
        <w:t>o,</w:t>
      </w:r>
      <w:r w:rsidR="00AC7474">
        <w:t xml:space="preserve"> protocolli </w:t>
      </w:r>
      <w:r>
        <w:t xml:space="preserve">che </w:t>
      </w:r>
      <w:r w:rsidR="00AC7474">
        <w:t xml:space="preserve">sono stati via via modificati in funzione dell’evoluzione </w:t>
      </w:r>
      <w:r>
        <w:t>della pandemia. S</w:t>
      </w:r>
      <w:r w:rsidR="00AC7474">
        <w:t xml:space="preserve">i può affermare che grazie all’impegno e alla professionalità del personale la situazione è rimasta sotto controllo per tutto </w:t>
      </w:r>
      <w:proofErr w:type="gramStart"/>
      <w:r w:rsidR="00AC7474">
        <w:t>l’anno .</w:t>
      </w:r>
      <w:proofErr w:type="gramEnd"/>
      <w:r w:rsidR="00AC7474">
        <w:t xml:space="preserve"> Il servizio ha continuato ad operare nel limite di quanto consentito dalle normative ma sempre in funzione di migliorare la qual</w:t>
      </w:r>
      <w:r>
        <w:t xml:space="preserve">ità, studiando modalità nuove per l’erogazione delle attività </w:t>
      </w:r>
      <w:r w:rsidR="00AC7474">
        <w:t>in modo da essere svolte</w:t>
      </w:r>
      <w:r>
        <w:t xml:space="preserve"> esclusivamente</w:t>
      </w:r>
      <w:r w:rsidR="00AC7474">
        <w:t xml:space="preserve"> all’</w:t>
      </w:r>
      <w:r>
        <w:t>interno,</w:t>
      </w:r>
      <w:r w:rsidR="00AC7474">
        <w:t xml:space="preserve"> quali per esempio la piscina idromassaggio</w:t>
      </w:r>
      <w:r>
        <w:t>,</w:t>
      </w:r>
      <w:r w:rsidR="00AC7474">
        <w:t xml:space="preserve"> musicoterapia</w:t>
      </w:r>
      <w:r>
        <w:t>,</w:t>
      </w:r>
      <w:r w:rsidR="00AC7474">
        <w:t xml:space="preserve"> sala cinema ecc</w:t>
      </w:r>
      <w:r w:rsidR="00957925">
        <w:t>.</w:t>
      </w:r>
    </w:p>
    <w:p w14:paraId="7B6B3FBD" w14:textId="6CFDDE48" w:rsidR="00755CC2" w:rsidRPr="00E30300" w:rsidRDefault="003775F1" w:rsidP="00755CC2">
      <w:pPr>
        <w:rPr>
          <w:highlight w:val="yellow"/>
        </w:rPr>
      </w:pPr>
      <w:r>
        <w:lastRenderedPageBreak/>
        <w:t xml:space="preserve">La fragilità e la specificità di parte della utenza ha imposto la messa in sicurezza dei processi di lavoro con l’introduzione di appositi protocolli e procedure specifiche per ogni servizio, ridisegnando le modalità di erogazione dei servizi tenendo conto sia delle prescrizioni sanitarie che delle esigenze sociali. Coerentemente con il contesto normativo, in costante evoluzione, sono state messe in campo, dal 24 febbraio le prescritte misure di distanziamento personale a tutela dei sia degli utenti dei servizi che dei dipendenti. </w:t>
      </w:r>
    </w:p>
    <w:p w14:paraId="35158C09" w14:textId="77777777" w:rsidR="00AD74EC" w:rsidRDefault="00AD74EC" w:rsidP="00755CC2">
      <w:pPr>
        <w:rPr>
          <w:highlight w:val="yellow"/>
        </w:rPr>
      </w:pPr>
    </w:p>
    <w:p w14:paraId="30F8DBC6" w14:textId="18051827" w:rsidR="003D01BD" w:rsidRDefault="00943486" w:rsidP="00755CC2">
      <w:r>
        <w:t xml:space="preserve">RSA </w:t>
      </w:r>
    </w:p>
    <w:p w14:paraId="167C5D32" w14:textId="77777777" w:rsidR="00943486" w:rsidRPr="00AD74EC" w:rsidRDefault="00943486" w:rsidP="00755CC2"/>
    <w:p w14:paraId="108C7E1E" w14:textId="104050B2" w:rsidR="00AD74EC" w:rsidRDefault="00943486" w:rsidP="00755CC2">
      <w:r>
        <w:t>Le RSA</w:t>
      </w:r>
      <w:r w:rsidR="00AD74EC" w:rsidRPr="00AD74EC">
        <w:t xml:space="preserve"> </w:t>
      </w:r>
      <w:r w:rsidR="00AD74EC">
        <w:t>Nel corso dell’anno</w:t>
      </w:r>
      <w:r>
        <w:t xml:space="preserve"> hanno subito una contrazione dell’utenza, dovuta sia alla necessità di lasciare taluni posti disponibili per isolamenti sia al blocco degli ingressi disposto dalle normative nel tempo vigenti..</w:t>
      </w:r>
      <w:r w:rsidR="00AD74EC">
        <w:t xml:space="preserve">. Ci sono stati </w:t>
      </w:r>
      <w:r>
        <w:t>molti</w:t>
      </w:r>
      <w:r w:rsidR="00AD74EC">
        <w:t xml:space="preserve"> avvicendamenti dovuti a decessi collegati al </w:t>
      </w:r>
      <w:proofErr w:type="spellStart"/>
      <w:proofErr w:type="gramStart"/>
      <w:r w:rsidR="00AD74EC">
        <w:t>covid</w:t>
      </w:r>
      <w:proofErr w:type="spellEnd"/>
      <w:r w:rsidR="00AD74EC">
        <w:t xml:space="preserve"> .</w:t>
      </w:r>
      <w:proofErr w:type="gramEnd"/>
    </w:p>
    <w:p w14:paraId="69F65CDC" w14:textId="15DFCED7" w:rsidR="00FB60D6" w:rsidRDefault="00FB60D6" w:rsidP="00755CC2"/>
    <w:p w14:paraId="460EC4F4" w14:textId="48C89075" w:rsidR="00943486" w:rsidRDefault="00943486" w:rsidP="00755CC2">
      <w:r>
        <w:t>CDI</w:t>
      </w:r>
    </w:p>
    <w:p w14:paraId="515AA2E8" w14:textId="3A1AF316" w:rsidR="00943486" w:rsidRDefault="00943486" w:rsidP="00755CC2"/>
    <w:p w14:paraId="36EC63C4" w14:textId="72E6CD60" w:rsidR="00943486" w:rsidRDefault="00943486" w:rsidP="00755CC2">
      <w:r>
        <w:t>IL servizio ha subito una forte contrazione dell’utenza ed in alcuni periodi sono stati chiusi i locali adibiti al servizio e lo stesso è stato svolto al domicilio degli utenti.</w:t>
      </w:r>
    </w:p>
    <w:p w14:paraId="26893C71" w14:textId="77777777" w:rsidR="00386322" w:rsidRDefault="00386322" w:rsidP="00755CC2"/>
    <w:p w14:paraId="1B61CE98" w14:textId="554955B1" w:rsidR="00386322" w:rsidRDefault="00386322" w:rsidP="00755CC2">
      <w:r>
        <w:t>ACCOGLIENZA NOTTURNA</w:t>
      </w:r>
    </w:p>
    <w:p w14:paraId="79693DC4" w14:textId="3121FCBF" w:rsidR="00386322" w:rsidRDefault="00386322" w:rsidP="00755CC2"/>
    <w:p w14:paraId="7FEA02AD" w14:textId="1CD931EF" w:rsidR="00386322" w:rsidRDefault="00386322" w:rsidP="00755CC2">
      <w:r>
        <w:t>Il servizio durante l’emergenza COVID è stato sospeso.</w:t>
      </w:r>
    </w:p>
    <w:p w14:paraId="535D70D8" w14:textId="0F3017F1" w:rsidR="00386322" w:rsidRDefault="00386322" w:rsidP="00755CC2"/>
    <w:p w14:paraId="4313291B" w14:textId="7FFFC0C6" w:rsidR="00386322" w:rsidRDefault="00386322" w:rsidP="00755CC2">
      <w:r>
        <w:t>ADI</w:t>
      </w:r>
    </w:p>
    <w:p w14:paraId="119356C8" w14:textId="6BF8505B" w:rsidR="00386322" w:rsidRDefault="00386322" w:rsidP="00755CC2"/>
    <w:p w14:paraId="302FA46D" w14:textId="1205385C" w:rsidR="00386322" w:rsidRDefault="00386322" w:rsidP="00755CC2">
      <w:r>
        <w:t>Il servizio di assistenza domiciliare integrata ha subito un incremento di budget, in conformità alle direttive regionali e nazionali sul potenziamento delle varie forme di assistenza al domicilio.</w:t>
      </w:r>
    </w:p>
    <w:p w14:paraId="6D4FE4C8" w14:textId="058D51F2" w:rsidR="00386322" w:rsidRDefault="00386322" w:rsidP="00755CC2"/>
    <w:p w14:paraId="198D6CC9" w14:textId="26AE6143" w:rsidR="00386322" w:rsidRDefault="00386322" w:rsidP="00755CC2">
      <w:r>
        <w:t>SERVIZIO DI FISIOTERAPIA</w:t>
      </w:r>
    </w:p>
    <w:p w14:paraId="0AD61D70" w14:textId="3B4AE759" w:rsidR="00386322" w:rsidRDefault="00386322" w:rsidP="00755CC2"/>
    <w:p w14:paraId="439A163A" w14:textId="6D3DB803" w:rsidR="00386322" w:rsidRDefault="008F3DD1" w:rsidP="00755CC2">
      <w:r>
        <w:t>Il servizio di fisioterapia p</w:t>
      </w:r>
      <w:r w:rsidR="00386322">
        <w:t>er gli eterni è stato sospeso</w:t>
      </w:r>
    </w:p>
    <w:p w14:paraId="59D29AB5" w14:textId="4D042078" w:rsidR="00386322" w:rsidRDefault="00386322" w:rsidP="00755CC2"/>
    <w:p w14:paraId="325E6D91" w14:textId="1502C789" w:rsidR="00386322" w:rsidRDefault="00386322" w:rsidP="00755CC2">
      <w:r>
        <w:t>COMUNITA’ ALLOGGIO e MINIALLOGGI</w:t>
      </w:r>
    </w:p>
    <w:p w14:paraId="26AD7F47" w14:textId="6A92960C" w:rsidR="00386322" w:rsidRDefault="00386322" w:rsidP="00755CC2"/>
    <w:p w14:paraId="14933822" w14:textId="6FC28026" w:rsidR="00386322" w:rsidRDefault="00386322" w:rsidP="00755CC2">
      <w:r>
        <w:t>Il tasso di occupazione dei servizi è in linea con quello degli anni precedenti e si attesta al 95%</w:t>
      </w:r>
    </w:p>
    <w:p w14:paraId="34B7CA21" w14:textId="770DB7C7" w:rsidR="00943486" w:rsidRDefault="00943486" w:rsidP="00755CC2"/>
    <w:p w14:paraId="64503717" w14:textId="77777777" w:rsidR="00957925" w:rsidRDefault="00957925" w:rsidP="00755CC2"/>
    <w:p w14:paraId="4234A32E" w14:textId="130EAAB6" w:rsidR="00FB60D6" w:rsidRDefault="003D01BD" w:rsidP="00755CC2">
      <w:r>
        <w:t>PERSONALE</w:t>
      </w:r>
    </w:p>
    <w:p w14:paraId="79764411" w14:textId="2C495DD2" w:rsidR="00FB60D6" w:rsidRDefault="00FB60D6" w:rsidP="00755CC2">
      <w:r>
        <w:t xml:space="preserve">All’interno della Fondazione operano varie figure professionali che fanno capo a equipe </w:t>
      </w:r>
      <w:proofErr w:type="gramStart"/>
      <w:r>
        <w:t>specialistiche  secondo</w:t>
      </w:r>
      <w:proofErr w:type="gramEnd"/>
      <w:r>
        <w:t xml:space="preserve"> gli standard richiesti da Regione Lombardia:</w:t>
      </w:r>
    </w:p>
    <w:p w14:paraId="5CC3D32D" w14:textId="7B74D180" w:rsidR="00FB60D6" w:rsidRDefault="00FB60D6" w:rsidP="003D01BD">
      <w:pPr>
        <w:pStyle w:val="Paragrafoelenco"/>
        <w:numPr>
          <w:ilvl w:val="0"/>
          <w:numId w:val="22"/>
        </w:numPr>
      </w:pPr>
      <w:r>
        <w:t>medici</w:t>
      </w:r>
    </w:p>
    <w:p w14:paraId="4B9605D3" w14:textId="086CCA6A" w:rsidR="00FB60D6" w:rsidRDefault="00FB60D6" w:rsidP="003D01BD">
      <w:pPr>
        <w:pStyle w:val="Paragrafoelenco"/>
        <w:numPr>
          <w:ilvl w:val="0"/>
          <w:numId w:val="22"/>
        </w:numPr>
      </w:pPr>
      <w:r>
        <w:t>infermieri</w:t>
      </w:r>
    </w:p>
    <w:p w14:paraId="509E0924" w14:textId="73260B13" w:rsidR="00FB60D6" w:rsidRDefault="00FB60D6" w:rsidP="003D01BD">
      <w:pPr>
        <w:pStyle w:val="Paragrafoelenco"/>
        <w:numPr>
          <w:ilvl w:val="0"/>
          <w:numId w:val="22"/>
        </w:numPr>
      </w:pPr>
      <w:r>
        <w:t>educatori professionali</w:t>
      </w:r>
    </w:p>
    <w:p w14:paraId="1583C873" w14:textId="01790A26" w:rsidR="003D01BD" w:rsidRDefault="008F3DD1" w:rsidP="003D01BD">
      <w:pPr>
        <w:pStyle w:val="Paragrafoelenco"/>
        <w:numPr>
          <w:ilvl w:val="0"/>
          <w:numId w:val="22"/>
        </w:numPr>
      </w:pPr>
      <w:r>
        <w:t>fisio</w:t>
      </w:r>
      <w:r w:rsidR="003D01BD">
        <w:t>terapisti</w:t>
      </w:r>
    </w:p>
    <w:p w14:paraId="2881E852" w14:textId="78751A97" w:rsidR="00FB60D6" w:rsidRDefault="00FB60D6" w:rsidP="003D01BD">
      <w:pPr>
        <w:pStyle w:val="Paragrafoelenco"/>
        <w:numPr>
          <w:ilvl w:val="0"/>
          <w:numId w:val="22"/>
        </w:numPr>
      </w:pPr>
      <w:r>
        <w:t>operato</w:t>
      </w:r>
      <w:r w:rsidR="003D01BD">
        <w:t>ri</w:t>
      </w:r>
      <w:r>
        <w:t xml:space="preserve"> </w:t>
      </w:r>
      <w:r w:rsidR="003D01BD">
        <w:t>s</w:t>
      </w:r>
      <w:r>
        <w:t>ocio sanitari e ausiliari socio</w:t>
      </w:r>
      <w:r w:rsidR="003D01BD">
        <w:t xml:space="preserve"> assistenziali</w:t>
      </w:r>
    </w:p>
    <w:p w14:paraId="3F8A0665" w14:textId="1D038574" w:rsidR="003D01BD" w:rsidRDefault="003D01BD" w:rsidP="003D01BD">
      <w:pPr>
        <w:pStyle w:val="Paragrafoelenco"/>
        <w:numPr>
          <w:ilvl w:val="0"/>
          <w:numId w:val="22"/>
        </w:numPr>
      </w:pPr>
      <w:r>
        <w:t>addetti a servizi amministrativi e alberghieri</w:t>
      </w:r>
    </w:p>
    <w:p w14:paraId="49848FD9" w14:textId="03BF83FF" w:rsidR="00FB60D6" w:rsidRDefault="00FB60D6" w:rsidP="00755CC2">
      <w:r>
        <w:t xml:space="preserve"> </w:t>
      </w:r>
      <w:r w:rsidR="003D01BD">
        <w:t>S</w:t>
      </w:r>
      <w:r>
        <w:t>ono presenti</w:t>
      </w:r>
      <w:r w:rsidR="003D01BD">
        <w:t xml:space="preserve"> in totale </w:t>
      </w:r>
      <w:r w:rsidR="003D01BD" w:rsidRPr="00CE5EDF">
        <w:t>n</w:t>
      </w:r>
      <w:r w:rsidR="00CE5EDF" w:rsidRPr="00CE5EDF">
        <w:t xml:space="preserve">. 230 </w:t>
      </w:r>
      <w:r w:rsidR="003D01BD" w:rsidRPr="00CE5EDF">
        <w:t>dipendenti, n</w:t>
      </w:r>
      <w:r w:rsidR="00CE5EDF" w:rsidRPr="00CE5EDF">
        <w:t xml:space="preserve">. 29 </w:t>
      </w:r>
      <w:r w:rsidR="003D01BD" w:rsidRPr="00CE5EDF">
        <w:t>liberi professionisti, n</w:t>
      </w:r>
      <w:r w:rsidR="00CE5EDF" w:rsidRPr="00CE5EDF">
        <w:t xml:space="preserve">. 3 </w:t>
      </w:r>
      <w:r w:rsidRPr="00CE5EDF">
        <w:t>specialisti</w:t>
      </w:r>
      <w:r w:rsidR="003D01BD" w:rsidRPr="00CE5EDF">
        <w:t xml:space="preserve"> convenzionati.</w:t>
      </w:r>
      <w:r>
        <w:t xml:space="preserve"> </w:t>
      </w:r>
    </w:p>
    <w:p w14:paraId="1DE3DD89" w14:textId="71629ABA" w:rsidR="00AD74EC" w:rsidRDefault="00AD74EC" w:rsidP="00755CC2"/>
    <w:p w14:paraId="6ED6C2A2" w14:textId="45215BA1" w:rsidR="008C0C6A" w:rsidRDefault="008C0C6A" w:rsidP="00755CC2"/>
    <w:p w14:paraId="2BC501C3" w14:textId="6576FF14" w:rsidR="008C0C6A" w:rsidRDefault="008C0C6A" w:rsidP="00755CC2"/>
    <w:p w14:paraId="212485EC" w14:textId="77777777" w:rsidR="008C0C6A" w:rsidRDefault="008C0C6A" w:rsidP="00755CC2"/>
    <w:p w14:paraId="4E8A69E9" w14:textId="1448090F" w:rsidR="00AD74EC" w:rsidRDefault="00AD74EC" w:rsidP="00755CC2">
      <w:r>
        <w:lastRenderedPageBreak/>
        <w:t>FORMAZIONE</w:t>
      </w:r>
    </w:p>
    <w:p w14:paraId="2A903108" w14:textId="77777777" w:rsidR="008C0C6A" w:rsidRDefault="008C0C6A" w:rsidP="00755CC2"/>
    <w:p w14:paraId="54A0487D" w14:textId="58734A83" w:rsidR="00AD74EC" w:rsidRDefault="00AD74EC" w:rsidP="00755CC2">
      <w:r>
        <w:t>Grande attenzione è stata riservata la formazione con il supporto anche di risorse professionali esterne</w:t>
      </w:r>
      <w:r w:rsidR="007E6D1A">
        <w:t>.</w:t>
      </w:r>
      <w:r>
        <w:t xml:space="preserve"> </w:t>
      </w:r>
      <w:r w:rsidR="007E6D1A">
        <w:t>D</w:t>
      </w:r>
      <w:r>
        <w:t xml:space="preserve">al mese di </w:t>
      </w:r>
      <w:proofErr w:type="gramStart"/>
      <w:r>
        <w:t>Marzo</w:t>
      </w:r>
      <w:proofErr w:type="gramEnd"/>
      <w:r>
        <w:t xml:space="preserve"> è stata inserita la formazione specifica per l’emergenza COVID-19 con la modalità a distanza</w:t>
      </w:r>
      <w:r w:rsidR="007E6D1A">
        <w:t>;</w:t>
      </w:r>
      <w:r>
        <w:t xml:space="preserve"> </w:t>
      </w:r>
      <w:r w:rsidR="007E6D1A">
        <w:t xml:space="preserve">vi sono inoltre stati incontri con tutti gli operatori per un aggiornamento costante rispetto alle normative ministeriali e alle procedure per limitare il contagio (per esempio vestizione svestizione). </w:t>
      </w:r>
    </w:p>
    <w:p w14:paraId="5C466BA8" w14:textId="77777777" w:rsidR="007E6D1A" w:rsidRDefault="007E6D1A" w:rsidP="00755CC2"/>
    <w:p w14:paraId="59FE5629" w14:textId="1B7B17A2" w:rsidR="007E6D1A" w:rsidRDefault="007E6D1A" w:rsidP="00755CC2">
      <w:r>
        <w:t>VOLONTARI</w:t>
      </w:r>
    </w:p>
    <w:p w14:paraId="63E6403F" w14:textId="2CA691E7" w:rsidR="007E6D1A" w:rsidRPr="00AD74EC" w:rsidRDefault="007E6D1A" w:rsidP="00755CC2">
      <w:r>
        <w:t>Si è resa necessaria la sospensione dell’attività dei volontari</w:t>
      </w:r>
    </w:p>
    <w:p w14:paraId="6A26B396" w14:textId="30CEFF1B" w:rsidR="00AD74EC" w:rsidRDefault="00AD74EC" w:rsidP="00755CC2">
      <w:pPr>
        <w:rPr>
          <w:highlight w:val="yellow"/>
        </w:rPr>
      </w:pPr>
    </w:p>
    <w:p w14:paraId="101D8E58" w14:textId="77777777" w:rsidR="008C0C6A" w:rsidRPr="00E30300" w:rsidRDefault="008C0C6A" w:rsidP="00755CC2">
      <w:pPr>
        <w:rPr>
          <w:highlight w:val="yellow"/>
        </w:rPr>
      </w:pPr>
    </w:p>
    <w:p w14:paraId="457B4001" w14:textId="09944615" w:rsidR="00FC7ECC" w:rsidRPr="007E6D1A" w:rsidRDefault="00FF02E7" w:rsidP="00FF02E7">
      <w:pPr>
        <w:pStyle w:val="Titolo1"/>
      </w:pPr>
      <w:r w:rsidRPr="007E6D1A">
        <w:t>EVOLUZIONE PREVEDIBILE DELLA GESTIONE</w:t>
      </w:r>
    </w:p>
    <w:p w14:paraId="245350C3" w14:textId="77777777" w:rsidR="006B046E" w:rsidRPr="007E6D1A" w:rsidRDefault="006B046E" w:rsidP="00FC7ECC"/>
    <w:p w14:paraId="2B4E1FFC" w14:textId="5C62A1B1" w:rsidR="00FC7ECC" w:rsidRDefault="00FC7ECC" w:rsidP="00FC7ECC">
      <w:r w:rsidRPr="007E6D1A">
        <w:t xml:space="preserve">In base alle informazioni a disposizione si prevede per l’esercizio in corso un risultato </w:t>
      </w:r>
      <w:r w:rsidR="007E6D1A">
        <w:t xml:space="preserve">economico </w:t>
      </w:r>
      <w:r w:rsidRPr="007E6D1A">
        <w:t>in linea con l’esercizio precedente.</w:t>
      </w:r>
    </w:p>
    <w:p w14:paraId="7AD79557" w14:textId="3A4EF7D4" w:rsidR="00363E40" w:rsidRDefault="007E6D1A" w:rsidP="00501C48">
      <w:r>
        <w:t>Per quanto riguarda l’attività il fatto più significativo che si ritiene da segnalare è l’arrivo a decorrere dal 2021 delle vaccinazioni sia per gli ospiti sia per tutto il personale dipendente.</w:t>
      </w:r>
    </w:p>
    <w:p w14:paraId="18AB0736" w14:textId="7C5598C9" w:rsidR="007E6D1A" w:rsidRDefault="007E6D1A" w:rsidP="00501C48">
      <w:r>
        <w:t xml:space="preserve">Nel corso del 2020 è stata altresì avviata una procedura per l’ampliamento della struttura ed e stato pertanto acquisito un terreno in località </w:t>
      </w:r>
      <w:proofErr w:type="spellStart"/>
      <w:r>
        <w:t>Fecchio</w:t>
      </w:r>
      <w:proofErr w:type="spellEnd"/>
      <w:r>
        <w:t xml:space="preserve"> a Cantù, sul quale si prevede la c</w:t>
      </w:r>
      <w:r w:rsidR="00CE5EDF">
        <w:t>ostruzione di una struttura di 8</w:t>
      </w:r>
      <w:r>
        <w:t xml:space="preserve">0 posti </w:t>
      </w:r>
      <w:r w:rsidR="00CE5EDF">
        <w:t>RSA</w:t>
      </w:r>
      <w:r>
        <w:t xml:space="preserve"> con problematiche </w:t>
      </w:r>
      <w:r w:rsidR="00CE5EDF">
        <w:t>di demenza senile</w:t>
      </w:r>
      <w:r>
        <w:t xml:space="preserve"> </w:t>
      </w:r>
    </w:p>
    <w:p w14:paraId="3B89311A" w14:textId="77777777" w:rsidR="00DC345F" w:rsidRDefault="00DC345F" w:rsidP="00501C48"/>
    <w:p w14:paraId="192D8E16" w14:textId="4AF46376" w:rsidR="00501C48" w:rsidRDefault="003F48EB" w:rsidP="00501C48">
      <w:sdt>
        <w:sdtPr>
          <w:alias w:val="DATEV-VAR-A-CITTA-NOMINATIVO-simple"/>
          <w:tag w:val="DATEV-VAR-A-CITTA-NOMINATIVO-simple"/>
          <w:id w:val="954828444"/>
          <w:placeholder>
            <w:docPart w:val="DefaultPlaceholder_1082065158"/>
          </w:placeholder>
        </w:sdtPr>
        <w:sdtEndPr/>
        <w:sdtContent>
          <w:r w:rsidR="00CE5EDF">
            <w:t>Cantù</w:t>
          </w:r>
        </w:sdtContent>
      </w:sdt>
      <w:r w:rsidR="00501C48">
        <w:t xml:space="preserve">, </w:t>
      </w:r>
      <w:r w:rsidR="00CE5EDF">
        <w:t>aprile 2020</w:t>
      </w:r>
    </w:p>
    <w:p w14:paraId="03B09B17" w14:textId="77777777" w:rsidR="00501C48" w:rsidRDefault="00501C48" w:rsidP="00501C48"/>
    <w:p w14:paraId="293A8491" w14:textId="77777777" w:rsidR="00501C48" w:rsidRDefault="00501C48" w:rsidP="00501C48">
      <w:r>
        <w:t>Per il Consiglio di Amministrazione</w:t>
      </w:r>
    </w:p>
    <w:p w14:paraId="44FC85E4" w14:textId="7E15F2B9" w:rsidR="00501C48" w:rsidRDefault="00501C48" w:rsidP="00501C48">
      <w:r>
        <w:t>Il Presidente</w:t>
      </w:r>
    </w:p>
    <w:p w14:paraId="2B0D93D4" w14:textId="025D7E18" w:rsidR="008C0C6A" w:rsidRDefault="008C0C6A" w:rsidP="00501C48">
      <w:r>
        <w:t>Silvano Cozza</w:t>
      </w:r>
    </w:p>
    <w:sectPr w:rsidR="008C0C6A" w:rsidSect="00957925">
      <w:headerReference w:type="default" r:id="rId9"/>
      <w:footerReference w:type="default" r:id="rId10"/>
      <w:pgSz w:w="11906" w:h="16838" w:code="9"/>
      <w:pgMar w:top="1134" w:right="1134" w:bottom="709"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5A599" w14:textId="77777777" w:rsidR="003F48EB" w:rsidRDefault="003F48EB" w:rsidP="0016231E">
      <w:r>
        <w:separator/>
      </w:r>
    </w:p>
  </w:endnote>
  <w:endnote w:type="continuationSeparator" w:id="0">
    <w:p w14:paraId="1AC8F918" w14:textId="77777777" w:rsidR="003F48EB" w:rsidRDefault="003F48EB" w:rsidP="0016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9AD4E" w14:textId="7F847D0E" w:rsidR="00D033E2" w:rsidRPr="00B1074A" w:rsidRDefault="00D033E2" w:rsidP="000F2175">
    <w:pPr>
      <w:pStyle w:val="Pidipagina"/>
      <w:pBdr>
        <w:top w:val="single" w:sz="6" w:space="1" w:color="404040" w:themeColor="text1" w:themeTint="BF"/>
      </w:pBdr>
      <w:tabs>
        <w:tab w:val="clear" w:pos="4819"/>
      </w:tabs>
      <w:rPr>
        <w:sz w:val="18"/>
        <w:szCs w:val="18"/>
      </w:rPr>
    </w:pPr>
    <w:r>
      <w:rPr>
        <w:rFonts w:eastAsiaTheme="majorEastAsia"/>
        <w:color w:val="404040" w:themeColor="text1" w:themeTint="BF"/>
        <w:sz w:val="18"/>
        <w:szCs w:val="18"/>
      </w:rPr>
      <w:t>Relazione sulla Gestione</w:t>
    </w:r>
    <w:r w:rsidRPr="00B1074A">
      <w:rPr>
        <w:rFonts w:eastAsiaTheme="majorEastAsia"/>
        <w:color w:val="404040" w:themeColor="text1" w:themeTint="BF"/>
        <w:sz w:val="18"/>
        <w:szCs w:val="18"/>
      </w:rPr>
      <w:t xml:space="preserve"> </w:t>
    </w:r>
    <w:r w:rsidRPr="00B1074A">
      <w:rPr>
        <w:rFonts w:eastAsiaTheme="majorEastAsia"/>
        <w:color w:val="404040" w:themeColor="text1" w:themeTint="BF"/>
        <w:sz w:val="18"/>
        <w:szCs w:val="18"/>
      </w:rPr>
      <w:tab/>
      <w:t xml:space="preserve">Pagina </w:t>
    </w:r>
    <w:r w:rsidRPr="00B1074A">
      <w:rPr>
        <w:rFonts w:eastAsiaTheme="majorEastAsia"/>
        <w:color w:val="404040" w:themeColor="text1" w:themeTint="BF"/>
        <w:sz w:val="18"/>
        <w:szCs w:val="18"/>
      </w:rPr>
      <w:fldChar w:fldCharType="begin"/>
    </w:r>
    <w:r w:rsidRPr="00B1074A">
      <w:rPr>
        <w:rFonts w:eastAsiaTheme="majorEastAsia"/>
        <w:color w:val="404040" w:themeColor="text1" w:themeTint="BF"/>
        <w:sz w:val="18"/>
        <w:szCs w:val="18"/>
      </w:rPr>
      <w:instrText xml:space="preserve"> PAGE  \* Arabic  \* MERGEFORMAT </w:instrText>
    </w:r>
    <w:r w:rsidRPr="00B1074A">
      <w:rPr>
        <w:rFonts w:eastAsiaTheme="majorEastAsia"/>
        <w:color w:val="404040" w:themeColor="text1" w:themeTint="BF"/>
        <w:sz w:val="18"/>
        <w:szCs w:val="18"/>
      </w:rPr>
      <w:fldChar w:fldCharType="separate"/>
    </w:r>
    <w:r w:rsidR="00AD3A3F">
      <w:rPr>
        <w:rFonts w:eastAsiaTheme="majorEastAsia"/>
        <w:noProof/>
        <w:color w:val="404040" w:themeColor="text1" w:themeTint="BF"/>
        <w:sz w:val="18"/>
        <w:szCs w:val="18"/>
      </w:rPr>
      <w:t>6</w:t>
    </w:r>
    <w:r w:rsidRPr="00B1074A">
      <w:rPr>
        <w:rFonts w:eastAsiaTheme="majorEastAsia"/>
        <w:color w:val="404040" w:themeColor="text1" w:themeTint="BF"/>
        <w:sz w:val="18"/>
        <w:szCs w:val="18"/>
      </w:rPr>
      <w:fldChar w:fldCharType="end"/>
    </w:r>
    <w:r w:rsidRPr="00B1074A">
      <w:rPr>
        <w:rFonts w:eastAsiaTheme="majorEastAsia"/>
        <w:color w:val="404040" w:themeColor="text1" w:themeTint="BF"/>
        <w:sz w:val="18"/>
        <w:szCs w:val="18"/>
      </w:rPr>
      <w:t xml:space="preserve"> di </w:t>
    </w:r>
    <w:r w:rsidRPr="00B1074A">
      <w:rPr>
        <w:rFonts w:eastAsiaTheme="majorEastAsia"/>
        <w:color w:val="404040" w:themeColor="text1" w:themeTint="BF"/>
        <w:sz w:val="18"/>
        <w:szCs w:val="18"/>
      </w:rPr>
      <w:fldChar w:fldCharType="begin"/>
    </w:r>
    <w:r w:rsidRPr="00B1074A">
      <w:rPr>
        <w:rFonts w:eastAsiaTheme="majorEastAsia"/>
        <w:color w:val="404040" w:themeColor="text1" w:themeTint="BF"/>
        <w:sz w:val="18"/>
        <w:szCs w:val="18"/>
      </w:rPr>
      <w:instrText xml:space="preserve"> NUMPAGES  \# "0"  \* MERGEFORMAT </w:instrText>
    </w:r>
    <w:r w:rsidRPr="00B1074A">
      <w:rPr>
        <w:rFonts w:eastAsiaTheme="majorEastAsia"/>
        <w:color w:val="404040" w:themeColor="text1" w:themeTint="BF"/>
        <w:sz w:val="18"/>
        <w:szCs w:val="18"/>
      </w:rPr>
      <w:fldChar w:fldCharType="separate"/>
    </w:r>
    <w:r w:rsidR="00AD3A3F">
      <w:rPr>
        <w:rFonts w:eastAsiaTheme="majorEastAsia"/>
        <w:noProof/>
        <w:color w:val="404040" w:themeColor="text1" w:themeTint="BF"/>
        <w:sz w:val="18"/>
        <w:szCs w:val="18"/>
      </w:rPr>
      <w:t>7</w:t>
    </w:r>
    <w:r w:rsidRPr="00B1074A">
      <w:rPr>
        <w:rFonts w:eastAsiaTheme="majorEastAsia"/>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CB2DF" w14:textId="77777777" w:rsidR="003F48EB" w:rsidRDefault="003F48EB" w:rsidP="0016231E">
      <w:r>
        <w:separator/>
      </w:r>
    </w:p>
  </w:footnote>
  <w:footnote w:type="continuationSeparator" w:id="0">
    <w:p w14:paraId="36D9D1A6" w14:textId="77777777" w:rsidR="003F48EB" w:rsidRDefault="003F48EB" w:rsidP="001623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2D177" w14:textId="0188535F" w:rsidR="00A875A6" w:rsidRPr="002E5D7E" w:rsidRDefault="00A875A6" w:rsidP="00A875A6">
    <w:pPr>
      <w:tabs>
        <w:tab w:val="center" w:pos="4819"/>
        <w:tab w:val="right" w:pos="9638"/>
      </w:tabs>
      <w:jc w:val="center"/>
      <w:rPr>
        <w:rFonts w:ascii="Book Antiqua" w:eastAsia="Times New Roman" w:hAnsi="Book Antiqua" w:cs="Calibri"/>
        <w:b/>
        <w:sz w:val="18"/>
        <w:szCs w:val="18"/>
        <w:lang w:val="x-none" w:eastAsia="x-none"/>
      </w:rPr>
    </w:pPr>
    <w:r w:rsidRPr="002E5D7E">
      <w:rPr>
        <w:rFonts w:ascii="Book Antiqua" w:eastAsia="Times New Roman" w:hAnsi="Book Antiqua" w:cs="Calibri"/>
        <w:b/>
        <w:sz w:val="18"/>
        <w:szCs w:val="18"/>
        <w:lang w:val="x-none" w:eastAsia="x-none"/>
      </w:rPr>
      <w:t xml:space="preserve">FONDAZIONE </w:t>
    </w:r>
    <w:r w:rsidRPr="002E5D7E">
      <w:rPr>
        <w:rFonts w:ascii="Book Antiqua" w:eastAsia="Times New Roman" w:hAnsi="Book Antiqua" w:cs="Calibri"/>
        <w:b/>
        <w:sz w:val="18"/>
        <w:szCs w:val="18"/>
        <w:lang w:eastAsia="x-none"/>
      </w:rPr>
      <w:t xml:space="preserve">  </w:t>
    </w:r>
    <w:r w:rsidRPr="002E5D7E">
      <w:rPr>
        <w:rFonts w:ascii="Book Antiqua" w:eastAsia="Times New Roman" w:hAnsi="Book Antiqua" w:cs="Calibri"/>
        <w:b/>
        <w:sz w:val="18"/>
        <w:szCs w:val="18"/>
        <w:lang w:val="x-none" w:eastAsia="x-none"/>
      </w:rPr>
      <w:t>O.N.L.U.S.</w:t>
    </w:r>
  </w:p>
  <w:p w14:paraId="17FA7F26" w14:textId="77777777" w:rsidR="00A875A6" w:rsidRPr="002E5D7E" w:rsidRDefault="00A875A6" w:rsidP="00A875A6">
    <w:pPr>
      <w:tabs>
        <w:tab w:val="center" w:pos="4819"/>
        <w:tab w:val="right" w:pos="9638"/>
      </w:tabs>
      <w:jc w:val="center"/>
      <w:rPr>
        <w:rFonts w:ascii="Book Antiqua" w:eastAsia="Times New Roman" w:hAnsi="Book Antiqua" w:cs="Calibri"/>
        <w:b/>
        <w:sz w:val="18"/>
        <w:szCs w:val="18"/>
        <w:lang w:val="x-none" w:eastAsia="x-none"/>
      </w:rPr>
    </w:pPr>
    <w:r w:rsidRPr="002E5D7E">
      <w:rPr>
        <w:rFonts w:ascii="Book Antiqua" w:eastAsia="Times New Roman" w:hAnsi="Book Antiqua" w:cs="Calibri"/>
        <w:b/>
        <w:sz w:val="18"/>
        <w:szCs w:val="18"/>
        <w:lang w:val="x-none" w:eastAsia="x-none"/>
      </w:rPr>
      <w:t>RESIDENZA  SANITARIA  ASSISTENZIALE  “GARIBALDI - POGLIANI”</w:t>
    </w:r>
  </w:p>
  <w:p w14:paraId="7FECA221" w14:textId="77777777" w:rsidR="00A875A6" w:rsidRPr="002E5D7E" w:rsidRDefault="00A875A6" w:rsidP="00A875A6">
    <w:pPr>
      <w:tabs>
        <w:tab w:val="center" w:pos="4819"/>
        <w:tab w:val="right" w:pos="9638"/>
      </w:tabs>
      <w:jc w:val="center"/>
      <w:rPr>
        <w:rFonts w:ascii="Book Antiqua" w:eastAsia="Times New Roman" w:hAnsi="Book Antiqua" w:cs="Calibri"/>
        <w:i/>
        <w:sz w:val="18"/>
        <w:szCs w:val="20"/>
        <w:lang w:val="x-none" w:eastAsia="x-none"/>
      </w:rPr>
    </w:pPr>
    <w:r w:rsidRPr="002E5D7E">
      <w:rPr>
        <w:rFonts w:ascii="Book Antiqua" w:eastAsia="Times New Roman" w:hAnsi="Book Antiqua" w:cs="Calibri"/>
        <w:i/>
        <w:sz w:val="18"/>
        <w:szCs w:val="20"/>
        <w:lang w:val="x-none" w:eastAsia="x-none"/>
      </w:rPr>
      <w:t>D.G.R. 23 febbraio 2004  -  n. 7/16458</w:t>
    </w:r>
  </w:p>
  <w:p w14:paraId="3414B736" w14:textId="77777777" w:rsidR="00A875A6" w:rsidRPr="002E5D7E" w:rsidRDefault="00A875A6" w:rsidP="00A875A6">
    <w:pPr>
      <w:tabs>
        <w:tab w:val="center" w:pos="4819"/>
        <w:tab w:val="right" w:pos="9638"/>
      </w:tabs>
      <w:jc w:val="center"/>
      <w:rPr>
        <w:rFonts w:ascii="Book Antiqua" w:eastAsia="Times New Roman" w:hAnsi="Book Antiqua" w:cs="Calibri"/>
        <w:sz w:val="18"/>
        <w:szCs w:val="20"/>
        <w:lang w:val="x-none" w:eastAsia="x-none"/>
      </w:rPr>
    </w:pPr>
    <w:r w:rsidRPr="002E5D7E">
      <w:rPr>
        <w:rFonts w:ascii="Book Antiqua" w:eastAsia="Times New Roman" w:hAnsi="Book Antiqua" w:cs="Calibri"/>
        <w:sz w:val="18"/>
        <w:szCs w:val="20"/>
        <w:lang w:val="x-none" w:eastAsia="x-none"/>
      </w:rPr>
      <w:t>Codice Fiscale  81002570133 - Partita Iva  01798350136</w:t>
    </w:r>
  </w:p>
  <w:p w14:paraId="19C569C3" w14:textId="77777777" w:rsidR="00A875A6" w:rsidRPr="002E5D7E" w:rsidRDefault="00A875A6" w:rsidP="00A875A6">
    <w:pPr>
      <w:tabs>
        <w:tab w:val="center" w:pos="4819"/>
        <w:tab w:val="right" w:pos="9638"/>
      </w:tabs>
      <w:jc w:val="center"/>
      <w:rPr>
        <w:rFonts w:ascii="Book Antiqua" w:eastAsia="Times New Roman" w:hAnsi="Book Antiqua" w:cs="Calibri"/>
        <w:b/>
        <w:sz w:val="18"/>
        <w:szCs w:val="18"/>
        <w:lang w:eastAsia="x-none"/>
      </w:rPr>
    </w:pPr>
    <w:r w:rsidRPr="002E5D7E">
      <w:rPr>
        <w:rFonts w:ascii="Book Antiqua" w:eastAsia="Times New Roman" w:hAnsi="Book Antiqua" w:cs="Calibri"/>
        <w:b/>
        <w:sz w:val="18"/>
        <w:szCs w:val="18"/>
        <w:lang w:eastAsia="x-none"/>
      </w:rPr>
      <w:t xml:space="preserve">Via </w:t>
    </w:r>
    <w:proofErr w:type="spellStart"/>
    <w:r w:rsidRPr="002E5D7E">
      <w:rPr>
        <w:rFonts w:ascii="Book Antiqua" w:eastAsia="Times New Roman" w:hAnsi="Book Antiqua" w:cs="Calibri"/>
        <w:b/>
        <w:sz w:val="18"/>
        <w:szCs w:val="18"/>
        <w:lang w:eastAsia="x-none"/>
      </w:rPr>
      <w:t>Galimberti</w:t>
    </w:r>
    <w:proofErr w:type="spellEnd"/>
    <w:r w:rsidRPr="002E5D7E">
      <w:rPr>
        <w:rFonts w:ascii="Book Antiqua" w:eastAsia="Times New Roman" w:hAnsi="Book Antiqua" w:cs="Calibri"/>
        <w:b/>
        <w:sz w:val="18"/>
        <w:szCs w:val="18"/>
        <w:lang w:eastAsia="x-none"/>
      </w:rPr>
      <w:t xml:space="preserve"> 4 – 22063 Cantù (Co)</w:t>
    </w:r>
  </w:p>
  <w:p w14:paraId="1BF86323" w14:textId="3478145D" w:rsidR="009A29CF" w:rsidRDefault="00A875A6">
    <w:pPr>
      <w:pStyle w:val="Intestazione"/>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AE3"/>
    <w:multiLevelType w:val="hybridMultilevel"/>
    <w:tmpl w:val="A6AEF9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0F1095"/>
    <w:multiLevelType w:val="hybridMultilevel"/>
    <w:tmpl w:val="A19E9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B50DD"/>
    <w:multiLevelType w:val="hybridMultilevel"/>
    <w:tmpl w:val="A49C9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FB42CC"/>
    <w:multiLevelType w:val="hybridMultilevel"/>
    <w:tmpl w:val="807C9A96"/>
    <w:lvl w:ilvl="0" w:tplc="1B76D7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5B19ED"/>
    <w:multiLevelType w:val="hybridMultilevel"/>
    <w:tmpl w:val="A65EF71E"/>
    <w:lvl w:ilvl="0" w:tplc="1B76D7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A1249B"/>
    <w:multiLevelType w:val="hybridMultilevel"/>
    <w:tmpl w:val="FD541DC6"/>
    <w:lvl w:ilvl="0" w:tplc="1B76D7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6E6C25"/>
    <w:multiLevelType w:val="hybridMultilevel"/>
    <w:tmpl w:val="2F5C5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127EAD"/>
    <w:multiLevelType w:val="hybridMultilevel"/>
    <w:tmpl w:val="30AED520"/>
    <w:lvl w:ilvl="0" w:tplc="1B76D7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842706"/>
    <w:multiLevelType w:val="hybridMultilevel"/>
    <w:tmpl w:val="BC3E1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8F04BA"/>
    <w:multiLevelType w:val="hybridMultilevel"/>
    <w:tmpl w:val="E6CA5EA8"/>
    <w:lvl w:ilvl="0" w:tplc="1B76D790">
      <w:start w:val="1"/>
      <w:numFmt w:val="bullet"/>
      <w:lvlText w:val=""/>
      <w:lvlJc w:val="left"/>
      <w:pPr>
        <w:ind w:left="720" w:hanging="360"/>
      </w:pPr>
      <w:rPr>
        <w:rFonts w:ascii="Symbol" w:hAnsi="Symbol" w:hint="default"/>
      </w:rPr>
    </w:lvl>
    <w:lvl w:ilvl="1" w:tplc="1B76D790">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005C7D"/>
    <w:multiLevelType w:val="hybridMultilevel"/>
    <w:tmpl w:val="D1EE4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BA2DF4"/>
    <w:multiLevelType w:val="hybridMultilevel"/>
    <w:tmpl w:val="35045360"/>
    <w:lvl w:ilvl="0" w:tplc="1B76D7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65F52C2"/>
    <w:multiLevelType w:val="hybridMultilevel"/>
    <w:tmpl w:val="5A62E4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1E5214"/>
    <w:multiLevelType w:val="hybridMultilevel"/>
    <w:tmpl w:val="0AACAEDC"/>
    <w:lvl w:ilvl="0" w:tplc="1B76D79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5927735E"/>
    <w:multiLevelType w:val="hybridMultilevel"/>
    <w:tmpl w:val="57802210"/>
    <w:lvl w:ilvl="0" w:tplc="1B76D79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AA827BA"/>
    <w:multiLevelType w:val="multilevel"/>
    <w:tmpl w:val="7EE6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BB0879"/>
    <w:multiLevelType w:val="hybridMultilevel"/>
    <w:tmpl w:val="8B7820D2"/>
    <w:lvl w:ilvl="0" w:tplc="1B76D79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F3370E2"/>
    <w:multiLevelType w:val="hybridMultilevel"/>
    <w:tmpl w:val="78BAE14E"/>
    <w:lvl w:ilvl="0" w:tplc="0FC20C54">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0C70CCB"/>
    <w:multiLevelType w:val="hybridMultilevel"/>
    <w:tmpl w:val="013EF4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455D1C"/>
    <w:multiLevelType w:val="hybridMultilevel"/>
    <w:tmpl w:val="962206E8"/>
    <w:lvl w:ilvl="0" w:tplc="1B76D7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E911072"/>
    <w:multiLevelType w:val="hybridMultilevel"/>
    <w:tmpl w:val="E43C7C5E"/>
    <w:lvl w:ilvl="0" w:tplc="1B76D790">
      <w:start w:val="1"/>
      <w:numFmt w:val="bullet"/>
      <w:lvlText w:val=""/>
      <w:lvlJc w:val="left"/>
      <w:pPr>
        <w:ind w:left="720" w:hanging="360"/>
      </w:pPr>
      <w:rPr>
        <w:rFonts w:ascii="Symbol" w:hAnsi="Symbol" w:hint="default"/>
      </w:rPr>
    </w:lvl>
    <w:lvl w:ilvl="1" w:tplc="733AD814">
      <w:numFmt w:val="bullet"/>
      <w:lvlText w:val="-"/>
      <w:lvlJc w:val="left"/>
      <w:pPr>
        <w:ind w:left="1785" w:hanging="705"/>
      </w:pPr>
      <w:rPr>
        <w:rFonts w:ascii="Times New Roman" w:eastAsiaTheme="minorHAnsi" w:hAnsi="Times New Roman" w:cs="Times New Roman" w:hint="default"/>
      </w:rPr>
    </w:lvl>
    <w:lvl w:ilvl="2" w:tplc="A224C6B4">
      <w:numFmt w:val="bullet"/>
      <w:lvlText w:val="•"/>
      <w:lvlJc w:val="left"/>
      <w:pPr>
        <w:ind w:left="2505" w:hanging="705"/>
      </w:pPr>
      <w:rPr>
        <w:rFonts w:ascii="Times New Roman" w:eastAsiaTheme="minorHAnsi"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27429E8"/>
    <w:multiLevelType w:val="multilevel"/>
    <w:tmpl w:val="E8D2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C04B87"/>
    <w:multiLevelType w:val="hybridMultilevel"/>
    <w:tmpl w:val="C23035A8"/>
    <w:lvl w:ilvl="0" w:tplc="D54451B4">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7997C29"/>
    <w:multiLevelType w:val="hybridMultilevel"/>
    <w:tmpl w:val="11F0A6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6F088A"/>
    <w:multiLevelType w:val="hybridMultilevel"/>
    <w:tmpl w:val="7E48290A"/>
    <w:lvl w:ilvl="0" w:tplc="51687E6C">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4"/>
  </w:num>
  <w:num w:numId="4">
    <w:abstractNumId w:val="7"/>
  </w:num>
  <w:num w:numId="5">
    <w:abstractNumId w:val="12"/>
  </w:num>
  <w:num w:numId="6">
    <w:abstractNumId w:val="22"/>
  </w:num>
  <w:num w:numId="7">
    <w:abstractNumId w:val="19"/>
  </w:num>
  <w:num w:numId="8">
    <w:abstractNumId w:val="17"/>
  </w:num>
  <w:num w:numId="9">
    <w:abstractNumId w:val="20"/>
  </w:num>
  <w:num w:numId="10">
    <w:abstractNumId w:val="24"/>
  </w:num>
  <w:num w:numId="11">
    <w:abstractNumId w:val="16"/>
  </w:num>
  <w:num w:numId="12">
    <w:abstractNumId w:val="9"/>
  </w:num>
  <w:num w:numId="13">
    <w:abstractNumId w:val="23"/>
  </w:num>
  <w:num w:numId="14">
    <w:abstractNumId w:val="5"/>
  </w:num>
  <w:num w:numId="15">
    <w:abstractNumId w:val="0"/>
  </w:num>
  <w:num w:numId="16">
    <w:abstractNumId w:val="14"/>
  </w:num>
  <w:num w:numId="17">
    <w:abstractNumId w:val="13"/>
  </w:num>
  <w:num w:numId="18">
    <w:abstractNumId w:val="11"/>
  </w:num>
  <w:num w:numId="19">
    <w:abstractNumId w:val="10"/>
  </w:num>
  <w:num w:numId="20">
    <w:abstractNumId w:val="3"/>
  </w:num>
  <w:num w:numId="21">
    <w:abstractNumId w:val="8"/>
  </w:num>
  <w:num w:numId="22">
    <w:abstractNumId w:val="2"/>
  </w:num>
  <w:num w:numId="23">
    <w:abstractNumId w:val="15"/>
  </w:num>
  <w:num w:numId="24">
    <w:abstractNumId w:val="2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182"/>
    <w:rsid w:val="000011F3"/>
    <w:rsid w:val="000048C1"/>
    <w:rsid w:val="00004C22"/>
    <w:rsid w:val="00004C72"/>
    <w:rsid w:val="00005606"/>
    <w:rsid w:val="00005640"/>
    <w:rsid w:val="00006A4A"/>
    <w:rsid w:val="00007581"/>
    <w:rsid w:val="00011194"/>
    <w:rsid w:val="000124F0"/>
    <w:rsid w:val="00020FBD"/>
    <w:rsid w:val="000217C3"/>
    <w:rsid w:val="00021A16"/>
    <w:rsid w:val="00030D44"/>
    <w:rsid w:val="0003195C"/>
    <w:rsid w:val="00032FEA"/>
    <w:rsid w:val="00035D3F"/>
    <w:rsid w:val="00036326"/>
    <w:rsid w:val="000401A2"/>
    <w:rsid w:val="00046935"/>
    <w:rsid w:val="00050C6F"/>
    <w:rsid w:val="000524C9"/>
    <w:rsid w:val="00053259"/>
    <w:rsid w:val="00054252"/>
    <w:rsid w:val="000549F9"/>
    <w:rsid w:val="00056160"/>
    <w:rsid w:val="00066FA9"/>
    <w:rsid w:val="000777F4"/>
    <w:rsid w:val="00084501"/>
    <w:rsid w:val="0008691D"/>
    <w:rsid w:val="00086F79"/>
    <w:rsid w:val="00091C10"/>
    <w:rsid w:val="000934AE"/>
    <w:rsid w:val="000951D6"/>
    <w:rsid w:val="00096BEC"/>
    <w:rsid w:val="00097C89"/>
    <w:rsid w:val="000A314D"/>
    <w:rsid w:val="000B16E0"/>
    <w:rsid w:val="000B29CF"/>
    <w:rsid w:val="000B3B79"/>
    <w:rsid w:val="000B49BB"/>
    <w:rsid w:val="000C1089"/>
    <w:rsid w:val="000C547A"/>
    <w:rsid w:val="000C5B79"/>
    <w:rsid w:val="000C7A95"/>
    <w:rsid w:val="000D0A6E"/>
    <w:rsid w:val="000D1198"/>
    <w:rsid w:val="000D5EED"/>
    <w:rsid w:val="000D650E"/>
    <w:rsid w:val="000D7A7D"/>
    <w:rsid w:val="000D7C8D"/>
    <w:rsid w:val="000E0A59"/>
    <w:rsid w:val="000E50BF"/>
    <w:rsid w:val="000F0436"/>
    <w:rsid w:val="000F0A0D"/>
    <w:rsid w:val="000F2175"/>
    <w:rsid w:val="000F496A"/>
    <w:rsid w:val="000F55F9"/>
    <w:rsid w:val="001016B5"/>
    <w:rsid w:val="0010538E"/>
    <w:rsid w:val="001103FB"/>
    <w:rsid w:val="00112B58"/>
    <w:rsid w:val="00113499"/>
    <w:rsid w:val="00115978"/>
    <w:rsid w:val="00115CE5"/>
    <w:rsid w:val="00123780"/>
    <w:rsid w:val="00125A09"/>
    <w:rsid w:val="00130298"/>
    <w:rsid w:val="001316EF"/>
    <w:rsid w:val="001333D5"/>
    <w:rsid w:val="00133CFD"/>
    <w:rsid w:val="00133EA3"/>
    <w:rsid w:val="00140100"/>
    <w:rsid w:val="001405B1"/>
    <w:rsid w:val="001435BF"/>
    <w:rsid w:val="00146478"/>
    <w:rsid w:val="00147CA1"/>
    <w:rsid w:val="0015095E"/>
    <w:rsid w:val="0015111E"/>
    <w:rsid w:val="00153979"/>
    <w:rsid w:val="0016231E"/>
    <w:rsid w:val="00175086"/>
    <w:rsid w:val="00177721"/>
    <w:rsid w:val="00182C17"/>
    <w:rsid w:val="001950BB"/>
    <w:rsid w:val="0019747F"/>
    <w:rsid w:val="001A09C3"/>
    <w:rsid w:val="001B1300"/>
    <w:rsid w:val="001B2C4C"/>
    <w:rsid w:val="001B378F"/>
    <w:rsid w:val="001B395B"/>
    <w:rsid w:val="001B7500"/>
    <w:rsid w:val="001C2949"/>
    <w:rsid w:val="001C2D28"/>
    <w:rsid w:val="001D0224"/>
    <w:rsid w:val="001D0BB0"/>
    <w:rsid w:val="001D34FA"/>
    <w:rsid w:val="001D5085"/>
    <w:rsid w:val="001D5460"/>
    <w:rsid w:val="001E030D"/>
    <w:rsid w:val="001F42C6"/>
    <w:rsid w:val="002013CB"/>
    <w:rsid w:val="00205719"/>
    <w:rsid w:val="002113C9"/>
    <w:rsid w:val="00216A47"/>
    <w:rsid w:val="00223300"/>
    <w:rsid w:val="00223910"/>
    <w:rsid w:val="00224E75"/>
    <w:rsid w:val="0022534C"/>
    <w:rsid w:val="00227730"/>
    <w:rsid w:val="002367C9"/>
    <w:rsid w:val="00241D64"/>
    <w:rsid w:val="002469D0"/>
    <w:rsid w:val="002469FB"/>
    <w:rsid w:val="002478D1"/>
    <w:rsid w:val="0025122F"/>
    <w:rsid w:val="00255A24"/>
    <w:rsid w:val="00255B33"/>
    <w:rsid w:val="00256646"/>
    <w:rsid w:val="002637C6"/>
    <w:rsid w:val="002703E1"/>
    <w:rsid w:val="00273AF9"/>
    <w:rsid w:val="00274919"/>
    <w:rsid w:val="002809C8"/>
    <w:rsid w:val="002826BC"/>
    <w:rsid w:val="0028330E"/>
    <w:rsid w:val="00284D58"/>
    <w:rsid w:val="00284F21"/>
    <w:rsid w:val="002852A3"/>
    <w:rsid w:val="00285E95"/>
    <w:rsid w:val="002874C5"/>
    <w:rsid w:val="00290DE8"/>
    <w:rsid w:val="0029191F"/>
    <w:rsid w:val="00292634"/>
    <w:rsid w:val="002A11E6"/>
    <w:rsid w:val="002A1790"/>
    <w:rsid w:val="002A2445"/>
    <w:rsid w:val="002A2A22"/>
    <w:rsid w:val="002A6DB9"/>
    <w:rsid w:val="002A7564"/>
    <w:rsid w:val="002B1969"/>
    <w:rsid w:val="002B42EB"/>
    <w:rsid w:val="002B4E89"/>
    <w:rsid w:val="002B56CB"/>
    <w:rsid w:val="002C0EC2"/>
    <w:rsid w:val="002C31CC"/>
    <w:rsid w:val="002C46AF"/>
    <w:rsid w:val="002C5617"/>
    <w:rsid w:val="002C58AA"/>
    <w:rsid w:val="002C6438"/>
    <w:rsid w:val="002C7FDA"/>
    <w:rsid w:val="002D31AF"/>
    <w:rsid w:val="002E031A"/>
    <w:rsid w:val="002E5494"/>
    <w:rsid w:val="002F0C71"/>
    <w:rsid w:val="002F3E79"/>
    <w:rsid w:val="002F574D"/>
    <w:rsid w:val="002F633A"/>
    <w:rsid w:val="00305423"/>
    <w:rsid w:val="003079CA"/>
    <w:rsid w:val="003104AD"/>
    <w:rsid w:val="003126DD"/>
    <w:rsid w:val="00313827"/>
    <w:rsid w:val="00313C62"/>
    <w:rsid w:val="0031459E"/>
    <w:rsid w:val="0032234B"/>
    <w:rsid w:val="00324C55"/>
    <w:rsid w:val="00324CD7"/>
    <w:rsid w:val="003312B3"/>
    <w:rsid w:val="00331668"/>
    <w:rsid w:val="00335F2C"/>
    <w:rsid w:val="003379C3"/>
    <w:rsid w:val="00343D5C"/>
    <w:rsid w:val="00345266"/>
    <w:rsid w:val="00346A54"/>
    <w:rsid w:val="00347E15"/>
    <w:rsid w:val="00347F83"/>
    <w:rsid w:val="00350145"/>
    <w:rsid w:val="00351AA7"/>
    <w:rsid w:val="00357302"/>
    <w:rsid w:val="003631AB"/>
    <w:rsid w:val="00363E40"/>
    <w:rsid w:val="00365A5D"/>
    <w:rsid w:val="0037111F"/>
    <w:rsid w:val="00374EC1"/>
    <w:rsid w:val="0037725C"/>
    <w:rsid w:val="003775F1"/>
    <w:rsid w:val="003824B6"/>
    <w:rsid w:val="00383571"/>
    <w:rsid w:val="00386322"/>
    <w:rsid w:val="003909D8"/>
    <w:rsid w:val="00397667"/>
    <w:rsid w:val="003A688E"/>
    <w:rsid w:val="003A744E"/>
    <w:rsid w:val="003B2538"/>
    <w:rsid w:val="003B5DE1"/>
    <w:rsid w:val="003B6386"/>
    <w:rsid w:val="003B71D5"/>
    <w:rsid w:val="003C532E"/>
    <w:rsid w:val="003C693A"/>
    <w:rsid w:val="003C7559"/>
    <w:rsid w:val="003D01BD"/>
    <w:rsid w:val="003D095C"/>
    <w:rsid w:val="003D2F7C"/>
    <w:rsid w:val="003D384C"/>
    <w:rsid w:val="003D48FF"/>
    <w:rsid w:val="003D5BDA"/>
    <w:rsid w:val="003E4195"/>
    <w:rsid w:val="003E5347"/>
    <w:rsid w:val="003E77E0"/>
    <w:rsid w:val="003F367C"/>
    <w:rsid w:val="003F48EB"/>
    <w:rsid w:val="003F4EBB"/>
    <w:rsid w:val="003F6CA3"/>
    <w:rsid w:val="003F6F9C"/>
    <w:rsid w:val="0040208A"/>
    <w:rsid w:val="00406299"/>
    <w:rsid w:val="00410DA5"/>
    <w:rsid w:val="00414C02"/>
    <w:rsid w:val="004210C7"/>
    <w:rsid w:val="00425A8C"/>
    <w:rsid w:val="00434F14"/>
    <w:rsid w:val="004364CA"/>
    <w:rsid w:val="00442433"/>
    <w:rsid w:val="004458B8"/>
    <w:rsid w:val="00446621"/>
    <w:rsid w:val="004473BE"/>
    <w:rsid w:val="00454597"/>
    <w:rsid w:val="004549D8"/>
    <w:rsid w:val="00457225"/>
    <w:rsid w:val="00457E84"/>
    <w:rsid w:val="00460EF5"/>
    <w:rsid w:val="004619FA"/>
    <w:rsid w:val="00462645"/>
    <w:rsid w:val="00464616"/>
    <w:rsid w:val="00470FB8"/>
    <w:rsid w:val="00472A06"/>
    <w:rsid w:val="00477ED0"/>
    <w:rsid w:val="00482560"/>
    <w:rsid w:val="00482ECE"/>
    <w:rsid w:val="00487E29"/>
    <w:rsid w:val="004914DB"/>
    <w:rsid w:val="00492B5B"/>
    <w:rsid w:val="004942F4"/>
    <w:rsid w:val="004971A3"/>
    <w:rsid w:val="00497E43"/>
    <w:rsid w:val="004A1D39"/>
    <w:rsid w:val="004A33EC"/>
    <w:rsid w:val="004A6B1D"/>
    <w:rsid w:val="004B157F"/>
    <w:rsid w:val="004B3DAC"/>
    <w:rsid w:val="004C710B"/>
    <w:rsid w:val="004D1022"/>
    <w:rsid w:val="004D2695"/>
    <w:rsid w:val="004D41CD"/>
    <w:rsid w:val="004D4BEE"/>
    <w:rsid w:val="004D643A"/>
    <w:rsid w:val="004D7C3D"/>
    <w:rsid w:val="004E0B5C"/>
    <w:rsid w:val="004E1797"/>
    <w:rsid w:val="004E1BCA"/>
    <w:rsid w:val="004E36C0"/>
    <w:rsid w:val="004E5AC0"/>
    <w:rsid w:val="004E6C51"/>
    <w:rsid w:val="004E7A0B"/>
    <w:rsid w:val="004F1396"/>
    <w:rsid w:val="004F6896"/>
    <w:rsid w:val="00501C48"/>
    <w:rsid w:val="0050540A"/>
    <w:rsid w:val="00511777"/>
    <w:rsid w:val="00512118"/>
    <w:rsid w:val="00514BD1"/>
    <w:rsid w:val="00515E27"/>
    <w:rsid w:val="00522E0E"/>
    <w:rsid w:val="00525F49"/>
    <w:rsid w:val="00533EDE"/>
    <w:rsid w:val="00534E23"/>
    <w:rsid w:val="00541A5A"/>
    <w:rsid w:val="00541EE6"/>
    <w:rsid w:val="005543BE"/>
    <w:rsid w:val="00555AF5"/>
    <w:rsid w:val="005617BC"/>
    <w:rsid w:val="0057051C"/>
    <w:rsid w:val="00573A93"/>
    <w:rsid w:val="00576BA9"/>
    <w:rsid w:val="0058070D"/>
    <w:rsid w:val="00582860"/>
    <w:rsid w:val="00582F54"/>
    <w:rsid w:val="00590902"/>
    <w:rsid w:val="00593E12"/>
    <w:rsid w:val="00593F70"/>
    <w:rsid w:val="00594D47"/>
    <w:rsid w:val="005A1EB3"/>
    <w:rsid w:val="005A52ED"/>
    <w:rsid w:val="005A5E13"/>
    <w:rsid w:val="005B0AC4"/>
    <w:rsid w:val="005B17B4"/>
    <w:rsid w:val="005B4AEC"/>
    <w:rsid w:val="005B6EF7"/>
    <w:rsid w:val="005C2059"/>
    <w:rsid w:val="005C5894"/>
    <w:rsid w:val="005D16C4"/>
    <w:rsid w:val="005D5C50"/>
    <w:rsid w:val="005D6BE2"/>
    <w:rsid w:val="005D6C85"/>
    <w:rsid w:val="005E13D7"/>
    <w:rsid w:val="005E14EB"/>
    <w:rsid w:val="005E1C3C"/>
    <w:rsid w:val="005E4F24"/>
    <w:rsid w:val="005E4F96"/>
    <w:rsid w:val="005F0121"/>
    <w:rsid w:val="005F16CD"/>
    <w:rsid w:val="005F2641"/>
    <w:rsid w:val="005F355E"/>
    <w:rsid w:val="005F403C"/>
    <w:rsid w:val="005F40D6"/>
    <w:rsid w:val="005F49AF"/>
    <w:rsid w:val="005F4FA0"/>
    <w:rsid w:val="005F50BF"/>
    <w:rsid w:val="005F50ED"/>
    <w:rsid w:val="005F57C9"/>
    <w:rsid w:val="005F628D"/>
    <w:rsid w:val="005F68B4"/>
    <w:rsid w:val="00600310"/>
    <w:rsid w:val="00600C43"/>
    <w:rsid w:val="00600CE1"/>
    <w:rsid w:val="00600FBC"/>
    <w:rsid w:val="006013A1"/>
    <w:rsid w:val="006021EA"/>
    <w:rsid w:val="0061033C"/>
    <w:rsid w:val="006257DA"/>
    <w:rsid w:val="00626162"/>
    <w:rsid w:val="0063186D"/>
    <w:rsid w:val="00632646"/>
    <w:rsid w:val="0063566B"/>
    <w:rsid w:val="006646A1"/>
    <w:rsid w:val="006675D4"/>
    <w:rsid w:val="00667F3A"/>
    <w:rsid w:val="00670612"/>
    <w:rsid w:val="00672C14"/>
    <w:rsid w:val="00676982"/>
    <w:rsid w:val="006769B8"/>
    <w:rsid w:val="006827C7"/>
    <w:rsid w:val="006837EF"/>
    <w:rsid w:val="00683AEA"/>
    <w:rsid w:val="00684FCC"/>
    <w:rsid w:val="00692B57"/>
    <w:rsid w:val="006948B1"/>
    <w:rsid w:val="0069676A"/>
    <w:rsid w:val="00696DB1"/>
    <w:rsid w:val="006974BC"/>
    <w:rsid w:val="006A1706"/>
    <w:rsid w:val="006A30C9"/>
    <w:rsid w:val="006A4D7E"/>
    <w:rsid w:val="006A5217"/>
    <w:rsid w:val="006A68BD"/>
    <w:rsid w:val="006A6DE3"/>
    <w:rsid w:val="006A6FF7"/>
    <w:rsid w:val="006A7200"/>
    <w:rsid w:val="006B046E"/>
    <w:rsid w:val="006B25C5"/>
    <w:rsid w:val="006B7707"/>
    <w:rsid w:val="006C1DF7"/>
    <w:rsid w:val="006C6841"/>
    <w:rsid w:val="006C68CE"/>
    <w:rsid w:val="006D1A07"/>
    <w:rsid w:val="006D1ACB"/>
    <w:rsid w:val="006D4182"/>
    <w:rsid w:val="006D7F86"/>
    <w:rsid w:val="006E0A34"/>
    <w:rsid w:val="006E5B23"/>
    <w:rsid w:val="006F0EC8"/>
    <w:rsid w:val="006F2691"/>
    <w:rsid w:val="006F5CBD"/>
    <w:rsid w:val="007015FD"/>
    <w:rsid w:val="007073B8"/>
    <w:rsid w:val="00707C9F"/>
    <w:rsid w:val="0071452A"/>
    <w:rsid w:val="00720C30"/>
    <w:rsid w:val="007236DF"/>
    <w:rsid w:val="00723899"/>
    <w:rsid w:val="00727C76"/>
    <w:rsid w:val="00730912"/>
    <w:rsid w:val="0073280E"/>
    <w:rsid w:val="007351F5"/>
    <w:rsid w:val="0073557B"/>
    <w:rsid w:val="007370E2"/>
    <w:rsid w:val="0074026B"/>
    <w:rsid w:val="00741051"/>
    <w:rsid w:val="00741A98"/>
    <w:rsid w:val="00742915"/>
    <w:rsid w:val="0075146D"/>
    <w:rsid w:val="00755CC2"/>
    <w:rsid w:val="00755ECB"/>
    <w:rsid w:val="007610DE"/>
    <w:rsid w:val="00765A1B"/>
    <w:rsid w:val="00770700"/>
    <w:rsid w:val="00772676"/>
    <w:rsid w:val="00772F8B"/>
    <w:rsid w:val="00773C81"/>
    <w:rsid w:val="0077493C"/>
    <w:rsid w:val="00775745"/>
    <w:rsid w:val="007772AB"/>
    <w:rsid w:val="0078024B"/>
    <w:rsid w:val="007814AD"/>
    <w:rsid w:val="007825D8"/>
    <w:rsid w:val="00796608"/>
    <w:rsid w:val="00797E6D"/>
    <w:rsid w:val="007A30FF"/>
    <w:rsid w:val="007A6EB2"/>
    <w:rsid w:val="007B4E21"/>
    <w:rsid w:val="007B4F5D"/>
    <w:rsid w:val="007C35C9"/>
    <w:rsid w:val="007D1DCA"/>
    <w:rsid w:val="007D38BA"/>
    <w:rsid w:val="007D63D5"/>
    <w:rsid w:val="007E06A3"/>
    <w:rsid w:val="007E0A94"/>
    <w:rsid w:val="007E4D6A"/>
    <w:rsid w:val="007E6D1A"/>
    <w:rsid w:val="0080016C"/>
    <w:rsid w:val="008021A3"/>
    <w:rsid w:val="0080430F"/>
    <w:rsid w:val="008109B5"/>
    <w:rsid w:val="0081358E"/>
    <w:rsid w:val="00814939"/>
    <w:rsid w:val="00815FCE"/>
    <w:rsid w:val="0082563C"/>
    <w:rsid w:val="00825997"/>
    <w:rsid w:val="00827D06"/>
    <w:rsid w:val="0083019B"/>
    <w:rsid w:val="008316AF"/>
    <w:rsid w:val="00831911"/>
    <w:rsid w:val="0083390B"/>
    <w:rsid w:val="00834EAD"/>
    <w:rsid w:val="00837B1E"/>
    <w:rsid w:val="008468C0"/>
    <w:rsid w:val="0084750D"/>
    <w:rsid w:val="00850ABD"/>
    <w:rsid w:val="00851252"/>
    <w:rsid w:val="00851A85"/>
    <w:rsid w:val="00853927"/>
    <w:rsid w:val="00856104"/>
    <w:rsid w:val="00857496"/>
    <w:rsid w:val="00857EFD"/>
    <w:rsid w:val="00866986"/>
    <w:rsid w:val="00871F3B"/>
    <w:rsid w:val="008723BD"/>
    <w:rsid w:val="0087334C"/>
    <w:rsid w:val="00886ECA"/>
    <w:rsid w:val="00893B47"/>
    <w:rsid w:val="00895B6D"/>
    <w:rsid w:val="00895DF6"/>
    <w:rsid w:val="00897FAA"/>
    <w:rsid w:val="008A0007"/>
    <w:rsid w:val="008A555D"/>
    <w:rsid w:val="008A5F7C"/>
    <w:rsid w:val="008A77F4"/>
    <w:rsid w:val="008B0E48"/>
    <w:rsid w:val="008B1F5B"/>
    <w:rsid w:val="008B6F04"/>
    <w:rsid w:val="008C0C6A"/>
    <w:rsid w:val="008C2970"/>
    <w:rsid w:val="008C313F"/>
    <w:rsid w:val="008C584C"/>
    <w:rsid w:val="008C6032"/>
    <w:rsid w:val="008C7152"/>
    <w:rsid w:val="008D3CE8"/>
    <w:rsid w:val="008E26DA"/>
    <w:rsid w:val="008E3C1E"/>
    <w:rsid w:val="008E4570"/>
    <w:rsid w:val="008F3DD1"/>
    <w:rsid w:val="00907EFD"/>
    <w:rsid w:val="00920BAD"/>
    <w:rsid w:val="00921E0F"/>
    <w:rsid w:val="00923DC1"/>
    <w:rsid w:val="0092512D"/>
    <w:rsid w:val="00926CC8"/>
    <w:rsid w:val="00936DDF"/>
    <w:rsid w:val="00940760"/>
    <w:rsid w:val="0094285F"/>
    <w:rsid w:val="00943486"/>
    <w:rsid w:val="00953181"/>
    <w:rsid w:val="009548F4"/>
    <w:rsid w:val="00957925"/>
    <w:rsid w:val="00960D48"/>
    <w:rsid w:val="009622D3"/>
    <w:rsid w:val="009631C8"/>
    <w:rsid w:val="00964B77"/>
    <w:rsid w:val="009706A6"/>
    <w:rsid w:val="00971762"/>
    <w:rsid w:val="009809B8"/>
    <w:rsid w:val="009825CA"/>
    <w:rsid w:val="00982B7E"/>
    <w:rsid w:val="009843EB"/>
    <w:rsid w:val="00986D57"/>
    <w:rsid w:val="009870F8"/>
    <w:rsid w:val="00990E7B"/>
    <w:rsid w:val="00992799"/>
    <w:rsid w:val="0099663A"/>
    <w:rsid w:val="009A2789"/>
    <w:rsid w:val="009A29CF"/>
    <w:rsid w:val="009A2F7F"/>
    <w:rsid w:val="009A4B8F"/>
    <w:rsid w:val="009A6FBD"/>
    <w:rsid w:val="009B1C18"/>
    <w:rsid w:val="009D0069"/>
    <w:rsid w:val="009D52A5"/>
    <w:rsid w:val="009D692F"/>
    <w:rsid w:val="009D752B"/>
    <w:rsid w:val="009E4127"/>
    <w:rsid w:val="009E5880"/>
    <w:rsid w:val="009F1C7C"/>
    <w:rsid w:val="009F35AF"/>
    <w:rsid w:val="009F36B1"/>
    <w:rsid w:val="009F4684"/>
    <w:rsid w:val="009F4D4A"/>
    <w:rsid w:val="009F52BC"/>
    <w:rsid w:val="009F6E46"/>
    <w:rsid w:val="00A06B5D"/>
    <w:rsid w:val="00A06F59"/>
    <w:rsid w:val="00A13545"/>
    <w:rsid w:val="00A138CE"/>
    <w:rsid w:val="00A14BF7"/>
    <w:rsid w:val="00A15966"/>
    <w:rsid w:val="00A15FE9"/>
    <w:rsid w:val="00A24B55"/>
    <w:rsid w:val="00A25776"/>
    <w:rsid w:val="00A332C5"/>
    <w:rsid w:val="00A404BD"/>
    <w:rsid w:val="00A40B4C"/>
    <w:rsid w:val="00A4161E"/>
    <w:rsid w:val="00A428BD"/>
    <w:rsid w:val="00A463B1"/>
    <w:rsid w:val="00A47A97"/>
    <w:rsid w:val="00A52DEC"/>
    <w:rsid w:val="00A54477"/>
    <w:rsid w:val="00A572EC"/>
    <w:rsid w:val="00A65EE1"/>
    <w:rsid w:val="00A80442"/>
    <w:rsid w:val="00A8353F"/>
    <w:rsid w:val="00A841F2"/>
    <w:rsid w:val="00A85A98"/>
    <w:rsid w:val="00A85D67"/>
    <w:rsid w:val="00A86D37"/>
    <w:rsid w:val="00A8717F"/>
    <w:rsid w:val="00A875A6"/>
    <w:rsid w:val="00A933E4"/>
    <w:rsid w:val="00A93A5D"/>
    <w:rsid w:val="00A94312"/>
    <w:rsid w:val="00A9652B"/>
    <w:rsid w:val="00AA06DE"/>
    <w:rsid w:val="00AA4CBD"/>
    <w:rsid w:val="00AA5484"/>
    <w:rsid w:val="00AB38C1"/>
    <w:rsid w:val="00AC5604"/>
    <w:rsid w:val="00AC7474"/>
    <w:rsid w:val="00AD0122"/>
    <w:rsid w:val="00AD19EC"/>
    <w:rsid w:val="00AD278F"/>
    <w:rsid w:val="00AD3A3F"/>
    <w:rsid w:val="00AD4A2E"/>
    <w:rsid w:val="00AD74EC"/>
    <w:rsid w:val="00AE17D6"/>
    <w:rsid w:val="00AE1D7D"/>
    <w:rsid w:val="00AE31B1"/>
    <w:rsid w:val="00AE3827"/>
    <w:rsid w:val="00AF01ED"/>
    <w:rsid w:val="00AF1559"/>
    <w:rsid w:val="00AF24A1"/>
    <w:rsid w:val="00AF6238"/>
    <w:rsid w:val="00B011D5"/>
    <w:rsid w:val="00B0338D"/>
    <w:rsid w:val="00B06EF7"/>
    <w:rsid w:val="00B10C51"/>
    <w:rsid w:val="00B15269"/>
    <w:rsid w:val="00B155E0"/>
    <w:rsid w:val="00B205F9"/>
    <w:rsid w:val="00B21DEF"/>
    <w:rsid w:val="00B2282C"/>
    <w:rsid w:val="00B27AE2"/>
    <w:rsid w:val="00B3448D"/>
    <w:rsid w:val="00B372AD"/>
    <w:rsid w:val="00B42235"/>
    <w:rsid w:val="00B51DEF"/>
    <w:rsid w:val="00B52058"/>
    <w:rsid w:val="00B55B36"/>
    <w:rsid w:val="00B62456"/>
    <w:rsid w:val="00B63359"/>
    <w:rsid w:val="00B678B8"/>
    <w:rsid w:val="00B71DCE"/>
    <w:rsid w:val="00B71F71"/>
    <w:rsid w:val="00B73D2B"/>
    <w:rsid w:val="00B845A2"/>
    <w:rsid w:val="00B84A84"/>
    <w:rsid w:val="00B872E3"/>
    <w:rsid w:val="00B919E8"/>
    <w:rsid w:val="00B91E96"/>
    <w:rsid w:val="00BA04D0"/>
    <w:rsid w:val="00BA16E1"/>
    <w:rsid w:val="00BA7D69"/>
    <w:rsid w:val="00BB0C92"/>
    <w:rsid w:val="00BB4DF3"/>
    <w:rsid w:val="00BB4F77"/>
    <w:rsid w:val="00BB724F"/>
    <w:rsid w:val="00BC70F2"/>
    <w:rsid w:val="00BD1D28"/>
    <w:rsid w:val="00BD3C86"/>
    <w:rsid w:val="00BD70DC"/>
    <w:rsid w:val="00BE60DB"/>
    <w:rsid w:val="00BF21E2"/>
    <w:rsid w:val="00BF7DD9"/>
    <w:rsid w:val="00C04EE5"/>
    <w:rsid w:val="00C06466"/>
    <w:rsid w:val="00C06687"/>
    <w:rsid w:val="00C12A38"/>
    <w:rsid w:val="00C12C4E"/>
    <w:rsid w:val="00C13C06"/>
    <w:rsid w:val="00C1590E"/>
    <w:rsid w:val="00C16A01"/>
    <w:rsid w:val="00C178DD"/>
    <w:rsid w:val="00C23ABD"/>
    <w:rsid w:val="00C30EF8"/>
    <w:rsid w:val="00C310F0"/>
    <w:rsid w:val="00C32C23"/>
    <w:rsid w:val="00C35C2F"/>
    <w:rsid w:val="00C46FC2"/>
    <w:rsid w:val="00C47542"/>
    <w:rsid w:val="00C5076B"/>
    <w:rsid w:val="00C60467"/>
    <w:rsid w:val="00C61FFC"/>
    <w:rsid w:val="00C62AB7"/>
    <w:rsid w:val="00C65898"/>
    <w:rsid w:val="00C67BB3"/>
    <w:rsid w:val="00C728E6"/>
    <w:rsid w:val="00C87284"/>
    <w:rsid w:val="00C91AAC"/>
    <w:rsid w:val="00C9256F"/>
    <w:rsid w:val="00CA2ECC"/>
    <w:rsid w:val="00CA3FE8"/>
    <w:rsid w:val="00CA5262"/>
    <w:rsid w:val="00CA5470"/>
    <w:rsid w:val="00CA5C14"/>
    <w:rsid w:val="00CA6D7B"/>
    <w:rsid w:val="00CA711F"/>
    <w:rsid w:val="00CB1271"/>
    <w:rsid w:val="00CB1394"/>
    <w:rsid w:val="00CB2E5E"/>
    <w:rsid w:val="00CB31DE"/>
    <w:rsid w:val="00CB5E78"/>
    <w:rsid w:val="00CB6C18"/>
    <w:rsid w:val="00CC14B1"/>
    <w:rsid w:val="00CC300D"/>
    <w:rsid w:val="00CC74D8"/>
    <w:rsid w:val="00CD0F1F"/>
    <w:rsid w:val="00CD1178"/>
    <w:rsid w:val="00CD1538"/>
    <w:rsid w:val="00CD3C8F"/>
    <w:rsid w:val="00CE14C3"/>
    <w:rsid w:val="00CE5EDF"/>
    <w:rsid w:val="00CF2105"/>
    <w:rsid w:val="00CF3B46"/>
    <w:rsid w:val="00CF61BA"/>
    <w:rsid w:val="00CF6B89"/>
    <w:rsid w:val="00CF7DA5"/>
    <w:rsid w:val="00D02B4F"/>
    <w:rsid w:val="00D02BA6"/>
    <w:rsid w:val="00D033E2"/>
    <w:rsid w:val="00D035B7"/>
    <w:rsid w:val="00D06656"/>
    <w:rsid w:val="00D07D1C"/>
    <w:rsid w:val="00D12823"/>
    <w:rsid w:val="00D130F7"/>
    <w:rsid w:val="00D13A8F"/>
    <w:rsid w:val="00D15151"/>
    <w:rsid w:val="00D152C1"/>
    <w:rsid w:val="00D1629B"/>
    <w:rsid w:val="00D165AD"/>
    <w:rsid w:val="00D17D90"/>
    <w:rsid w:val="00D20B82"/>
    <w:rsid w:val="00D21C67"/>
    <w:rsid w:val="00D2518C"/>
    <w:rsid w:val="00D25624"/>
    <w:rsid w:val="00D26322"/>
    <w:rsid w:val="00D26782"/>
    <w:rsid w:val="00D278ED"/>
    <w:rsid w:val="00D32EF0"/>
    <w:rsid w:val="00D406BD"/>
    <w:rsid w:val="00D44F2C"/>
    <w:rsid w:val="00D45DD4"/>
    <w:rsid w:val="00D51163"/>
    <w:rsid w:val="00D51403"/>
    <w:rsid w:val="00D573A2"/>
    <w:rsid w:val="00D578C0"/>
    <w:rsid w:val="00D61C6F"/>
    <w:rsid w:val="00D64368"/>
    <w:rsid w:val="00D661C5"/>
    <w:rsid w:val="00D674D5"/>
    <w:rsid w:val="00D67868"/>
    <w:rsid w:val="00D831F3"/>
    <w:rsid w:val="00D84FE1"/>
    <w:rsid w:val="00D86835"/>
    <w:rsid w:val="00D94719"/>
    <w:rsid w:val="00D956C3"/>
    <w:rsid w:val="00D959B6"/>
    <w:rsid w:val="00DA4AAA"/>
    <w:rsid w:val="00DB0AED"/>
    <w:rsid w:val="00DB1709"/>
    <w:rsid w:val="00DB3D9C"/>
    <w:rsid w:val="00DB5F94"/>
    <w:rsid w:val="00DB714F"/>
    <w:rsid w:val="00DC1D10"/>
    <w:rsid w:val="00DC345F"/>
    <w:rsid w:val="00DC3B79"/>
    <w:rsid w:val="00DC3B8B"/>
    <w:rsid w:val="00DC46C2"/>
    <w:rsid w:val="00DD0272"/>
    <w:rsid w:val="00DD2C62"/>
    <w:rsid w:val="00DD3956"/>
    <w:rsid w:val="00DD4616"/>
    <w:rsid w:val="00DD6E42"/>
    <w:rsid w:val="00DD75BB"/>
    <w:rsid w:val="00DE13A3"/>
    <w:rsid w:val="00DE38F2"/>
    <w:rsid w:val="00DE5BDE"/>
    <w:rsid w:val="00DF0837"/>
    <w:rsid w:val="00DF1AA7"/>
    <w:rsid w:val="00DF612D"/>
    <w:rsid w:val="00E03702"/>
    <w:rsid w:val="00E03A51"/>
    <w:rsid w:val="00E04C8B"/>
    <w:rsid w:val="00E06D1E"/>
    <w:rsid w:val="00E06F95"/>
    <w:rsid w:val="00E07B46"/>
    <w:rsid w:val="00E12FC2"/>
    <w:rsid w:val="00E207FA"/>
    <w:rsid w:val="00E27215"/>
    <w:rsid w:val="00E2792B"/>
    <w:rsid w:val="00E27A20"/>
    <w:rsid w:val="00E27A3B"/>
    <w:rsid w:val="00E30300"/>
    <w:rsid w:val="00E343DF"/>
    <w:rsid w:val="00E347C1"/>
    <w:rsid w:val="00E373B5"/>
    <w:rsid w:val="00E40B19"/>
    <w:rsid w:val="00E42425"/>
    <w:rsid w:val="00E547AF"/>
    <w:rsid w:val="00E55C7F"/>
    <w:rsid w:val="00E62EC2"/>
    <w:rsid w:val="00E67234"/>
    <w:rsid w:val="00E7156E"/>
    <w:rsid w:val="00E75DD3"/>
    <w:rsid w:val="00E76462"/>
    <w:rsid w:val="00E7654E"/>
    <w:rsid w:val="00E77774"/>
    <w:rsid w:val="00E81825"/>
    <w:rsid w:val="00E839AF"/>
    <w:rsid w:val="00E8461C"/>
    <w:rsid w:val="00E855B0"/>
    <w:rsid w:val="00E87E7F"/>
    <w:rsid w:val="00E954C2"/>
    <w:rsid w:val="00EA0046"/>
    <w:rsid w:val="00EA1A07"/>
    <w:rsid w:val="00EA3688"/>
    <w:rsid w:val="00EC013A"/>
    <w:rsid w:val="00EC02A7"/>
    <w:rsid w:val="00EC0F4C"/>
    <w:rsid w:val="00EC351A"/>
    <w:rsid w:val="00EC5FEC"/>
    <w:rsid w:val="00ED0095"/>
    <w:rsid w:val="00ED02C5"/>
    <w:rsid w:val="00ED0620"/>
    <w:rsid w:val="00ED11AB"/>
    <w:rsid w:val="00EE0C49"/>
    <w:rsid w:val="00EE10C6"/>
    <w:rsid w:val="00EE22A0"/>
    <w:rsid w:val="00EE405F"/>
    <w:rsid w:val="00EE4312"/>
    <w:rsid w:val="00EE5425"/>
    <w:rsid w:val="00EE66B1"/>
    <w:rsid w:val="00EE7945"/>
    <w:rsid w:val="00EF4585"/>
    <w:rsid w:val="00EF6BA2"/>
    <w:rsid w:val="00EF70DE"/>
    <w:rsid w:val="00EF7BEC"/>
    <w:rsid w:val="00F017F7"/>
    <w:rsid w:val="00F10C50"/>
    <w:rsid w:val="00F10DDD"/>
    <w:rsid w:val="00F11B50"/>
    <w:rsid w:val="00F13FB9"/>
    <w:rsid w:val="00F15370"/>
    <w:rsid w:val="00F15AAB"/>
    <w:rsid w:val="00F206A7"/>
    <w:rsid w:val="00F2102B"/>
    <w:rsid w:val="00F23F7F"/>
    <w:rsid w:val="00F306CB"/>
    <w:rsid w:val="00F33B8B"/>
    <w:rsid w:val="00F363B3"/>
    <w:rsid w:val="00F42082"/>
    <w:rsid w:val="00F421FB"/>
    <w:rsid w:val="00F4625B"/>
    <w:rsid w:val="00F50C74"/>
    <w:rsid w:val="00F56518"/>
    <w:rsid w:val="00F56548"/>
    <w:rsid w:val="00F5718C"/>
    <w:rsid w:val="00F64376"/>
    <w:rsid w:val="00F70701"/>
    <w:rsid w:val="00F709BB"/>
    <w:rsid w:val="00F70E92"/>
    <w:rsid w:val="00F719C2"/>
    <w:rsid w:val="00F7340B"/>
    <w:rsid w:val="00F762E3"/>
    <w:rsid w:val="00F93225"/>
    <w:rsid w:val="00F972AD"/>
    <w:rsid w:val="00FA316D"/>
    <w:rsid w:val="00FA376D"/>
    <w:rsid w:val="00FA6339"/>
    <w:rsid w:val="00FB60D6"/>
    <w:rsid w:val="00FB63E3"/>
    <w:rsid w:val="00FB714A"/>
    <w:rsid w:val="00FB7F3D"/>
    <w:rsid w:val="00FC31C4"/>
    <w:rsid w:val="00FC3984"/>
    <w:rsid w:val="00FC48E0"/>
    <w:rsid w:val="00FC6AFE"/>
    <w:rsid w:val="00FC7D80"/>
    <w:rsid w:val="00FC7ECC"/>
    <w:rsid w:val="00FD0CF0"/>
    <w:rsid w:val="00FE1762"/>
    <w:rsid w:val="00FE28C5"/>
    <w:rsid w:val="00FE59BC"/>
    <w:rsid w:val="00FE7AAD"/>
    <w:rsid w:val="00FF02E7"/>
    <w:rsid w:val="00FF0CD0"/>
    <w:rsid w:val="00FF31F0"/>
    <w:rsid w:val="00FF585F"/>
    <w:rsid w:val="00FF5BF4"/>
    <w:rsid w:val="00FF6AB5"/>
    <w:rsid w:val="00FF7A79"/>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C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Nero"/>
    <w:qFormat/>
    <w:rsid w:val="00F972AD"/>
    <w:pPr>
      <w:widowControl w:val="0"/>
      <w:spacing w:after="0" w:line="240" w:lineRule="auto"/>
      <w:jc w:val="both"/>
    </w:pPr>
    <w:rPr>
      <w:rFonts w:ascii="Times New Roman" w:hAnsi="Times New Roman"/>
      <w:sz w:val="24"/>
    </w:rPr>
  </w:style>
  <w:style w:type="paragraph" w:styleId="Titolo1">
    <w:name w:val="heading 1"/>
    <w:basedOn w:val="Normale"/>
    <w:next w:val="Normale"/>
    <w:link w:val="Titolo1Carattere"/>
    <w:uiPriority w:val="9"/>
    <w:qFormat/>
    <w:rsid w:val="00B21DEF"/>
    <w:pPr>
      <w:pBdr>
        <w:bottom w:val="single" w:sz="6" w:space="1" w:color="404040" w:themeColor="text1" w:themeTint="BF"/>
      </w:pBdr>
      <w:shd w:val="clear" w:color="auto" w:fill="D9D9D9" w:themeFill="background1" w:themeFillShade="D9"/>
      <w:spacing w:after="120"/>
      <w:jc w:val="left"/>
      <w:outlineLvl w:val="0"/>
    </w:pPr>
    <w:rPr>
      <w:rFonts w:eastAsiaTheme="majorEastAsia" w:cstheme="majorBidi"/>
      <w:b/>
      <w:bCs/>
      <w:sz w:val="26"/>
      <w:szCs w:val="28"/>
    </w:rPr>
  </w:style>
  <w:style w:type="paragraph" w:styleId="Titolo2">
    <w:name w:val="heading 2"/>
    <w:basedOn w:val="Normale"/>
    <w:next w:val="Normale"/>
    <w:link w:val="Titolo2Carattere"/>
    <w:uiPriority w:val="9"/>
    <w:unhideWhenUsed/>
    <w:qFormat/>
    <w:rsid w:val="00084501"/>
    <w:pPr>
      <w:pBdr>
        <w:bottom w:val="single" w:sz="6" w:space="1" w:color="404040" w:themeColor="text1" w:themeTint="BF"/>
      </w:pBdr>
      <w:jc w:val="left"/>
      <w:outlineLvl w:val="1"/>
    </w:pPr>
    <w:rPr>
      <w:rFonts w:eastAsiaTheme="majorEastAsia" w:cstheme="majorBidi"/>
      <w:b/>
      <w:bCs/>
      <w:szCs w:val="26"/>
    </w:rPr>
  </w:style>
  <w:style w:type="paragraph" w:styleId="Titolo9">
    <w:name w:val="heading 9"/>
    <w:basedOn w:val="Normale"/>
    <w:next w:val="Normale"/>
    <w:link w:val="Titolo9Carattere"/>
    <w:uiPriority w:val="9"/>
    <w:semiHidden/>
    <w:unhideWhenUsed/>
    <w:qFormat/>
    <w:rsid w:val="00D033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B395B"/>
    <w:pPr>
      <w:ind w:left="720"/>
      <w:contextualSpacing/>
    </w:pPr>
  </w:style>
  <w:style w:type="paragraph" w:customStyle="1" w:styleId="Verde">
    <w:name w:val="Verde"/>
    <w:basedOn w:val="Normale"/>
    <w:link w:val="VerdeCarattere"/>
    <w:qFormat/>
    <w:rsid w:val="00B0338D"/>
    <w:rPr>
      <w:color w:val="008000"/>
    </w:rPr>
  </w:style>
  <w:style w:type="paragraph" w:customStyle="1" w:styleId="Verdecentrato">
    <w:name w:val="Verde centrato"/>
    <w:basedOn w:val="Verde"/>
    <w:link w:val="VerdecentratoCarattere"/>
    <w:qFormat/>
    <w:rsid w:val="008109B5"/>
    <w:pPr>
      <w:jc w:val="center"/>
    </w:pPr>
    <w:rPr>
      <w:b/>
    </w:rPr>
  </w:style>
  <w:style w:type="character" w:customStyle="1" w:styleId="VerdeCarattere">
    <w:name w:val="Verde Carattere"/>
    <w:basedOn w:val="Carpredefinitoparagrafo"/>
    <w:link w:val="Verde"/>
    <w:rsid w:val="00B0338D"/>
    <w:rPr>
      <w:rFonts w:ascii="Times New Roman" w:hAnsi="Times New Roman"/>
      <w:color w:val="008000"/>
      <w:sz w:val="24"/>
    </w:rPr>
  </w:style>
  <w:style w:type="paragraph" w:customStyle="1" w:styleId="Titolo3">
    <w:name w:val="Titolo_3"/>
    <w:basedOn w:val="Normale"/>
    <w:link w:val="Titolo3Carattere"/>
    <w:qFormat/>
    <w:rsid w:val="00007581"/>
    <w:pPr>
      <w:pBdr>
        <w:bottom w:val="single" w:sz="6" w:space="1" w:color="404040" w:themeColor="text1" w:themeTint="BF"/>
      </w:pBdr>
      <w:jc w:val="left"/>
    </w:pPr>
    <w:rPr>
      <w:b/>
    </w:rPr>
  </w:style>
  <w:style w:type="character" w:customStyle="1" w:styleId="VerdecentratoCarattere">
    <w:name w:val="Verde centrato Carattere"/>
    <w:basedOn w:val="VerdeCarattere"/>
    <w:link w:val="Verdecentrato"/>
    <w:rsid w:val="008109B5"/>
    <w:rPr>
      <w:rFonts w:ascii="Times New Roman" w:hAnsi="Times New Roman"/>
      <w:b/>
      <w:color w:val="008000"/>
      <w:sz w:val="24"/>
    </w:rPr>
  </w:style>
  <w:style w:type="paragraph" w:styleId="Nessunaspaziatura">
    <w:name w:val="No Spacing"/>
    <w:link w:val="NessunaspaziaturaCarattere"/>
    <w:uiPriority w:val="1"/>
    <w:qFormat/>
    <w:rsid w:val="00670612"/>
    <w:pPr>
      <w:widowControl w:val="0"/>
      <w:spacing w:after="0" w:line="240" w:lineRule="auto"/>
      <w:jc w:val="both"/>
    </w:pPr>
    <w:rPr>
      <w:rFonts w:ascii="Times New Roman" w:hAnsi="Times New Roman"/>
      <w:sz w:val="24"/>
    </w:rPr>
  </w:style>
  <w:style w:type="character" w:customStyle="1" w:styleId="Titolo3Carattere">
    <w:name w:val="Titolo_3 Carattere"/>
    <w:basedOn w:val="Carpredefinitoparagrafo"/>
    <w:link w:val="Titolo3"/>
    <w:rsid w:val="00007581"/>
    <w:rPr>
      <w:rFonts w:ascii="Times New Roman" w:hAnsi="Times New Roman"/>
      <w:b/>
      <w:sz w:val="24"/>
    </w:rPr>
  </w:style>
  <w:style w:type="paragraph" w:customStyle="1" w:styleId="VerdeOppure">
    <w:name w:val="Verde Oppure"/>
    <w:basedOn w:val="Nessunaspaziatura"/>
    <w:link w:val="VerdeOppureCarattere"/>
    <w:qFormat/>
    <w:rsid w:val="003E5347"/>
    <w:pPr>
      <w:jc w:val="center"/>
    </w:pPr>
    <w:rPr>
      <w:color w:val="008000"/>
    </w:rPr>
  </w:style>
  <w:style w:type="character" w:styleId="Testosegnaposto">
    <w:name w:val="Placeholder Text"/>
    <w:basedOn w:val="Carpredefinitoparagrafo"/>
    <w:uiPriority w:val="99"/>
    <w:semiHidden/>
    <w:rsid w:val="00464616"/>
    <w:rPr>
      <w:color w:val="808080"/>
    </w:rPr>
  </w:style>
  <w:style w:type="character" w:customStyle="1" w:styleId="NessunaspaziaturaCarattere">
    <w:name w:val="Nessuna spaziatura Carattere"/>
    <w:basedOn w:val="Carpredefinitoparagrafo"/>
    <w:link w:val="Nessunaspaziatura"/>
    <w:uiPriority w:val="1"/>
    <w:rsid w:val="00146478"/>
    <w:rPr>
      <w:rFonts w:ascii="Times New Roman" w:hAnsi="Times New Roman"/>
      <w:sz w:val="24"/>
    </w:rPr>
  </w:style>
  <w:style w:type="character" w:customStyle="1" w:styleId="VerdeOppureCarattere">
    <w:name w:val="Verde Oppure Carattere"/>
    <w:basedOn w:val="NessunaspaziaturaCarattere"/>
    <w:link w:val="VerdeOppure"/>
    <w:rsid w:val="003E5347"/>
    <w:rPr>
      <w:rFonts w:ascii="Times New Roman" w:hAnsi="Times New Roman"/>
      <w:color w:val="008000"/>
      <w:sz w:val="24"/>
    </w:rPr>
  </w:style>
  <w:style w:type="paragraph" w:styleId="Testofumetto">
    <w:name w:val="Balloon Text"/>
    <w:basedOn w:val="Normale"/>
    <w:link w:val="TestofumettoCarattere"/>
    <w:uiPriority w:val="99"/>
    <w:semiHidden/>
    <w:unhideWhenUsed/>
    <w:rsid w:val="004646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4616"/>
    <w:rPr>
      <w:rFonts w:ascii="Tahoma" w:hAnsi="Tahoma" w:cs="Tahoma"/>
      <w:sz w:val="16"/>
      <w:szCs w:val="16"/>
    </w:rPr>
  </w:style>
  <w:style w:type="table" w:styleId="Grigliatabella">
    <w:name w:val="Table Grid"/>
    <w:basedOn w:val="Tabellanormale"/>
    <w:uiPriority w:val="39"/>
    <w:rsid w:val="00720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7236DF"/>
    <w:pPr>
      <w:spacing w:after="240"/>
      <w:jc w:val="center"/>
    </w:pPr>
    <w:rPr>
      <w:rFonts w:eastAsiaTheme="majorEastAsia" w:cstheme="majorBidi"/>
      <w:b/>
      <w:sz w:val="30"/>
      <w:szCs w:val="52"/>
    </w:rPr>
  </w:style>
  <w:style w:type="character" w:customStyle="1" w:styleId="TitoloCarattere">
    <w:name w:val="Titolo Carattere"/>
    <w:basedOn w:val="Carpredefinitoparagrafo"/>
    <w:link w:val="Titolo"/>
    <w:uiPriority w:val="10"/>
    <w:rsid w:val="007236DF"/>
    <w:rPr>
      <w:rFonts w:ascii="Times New Roman" w:eastAsiaTheme="majorEastAsia" w:hAnsi="Times New Roman" w:cstheme="majorBidi"/>
      <w:b/>
      <w:sz w:val="30"/>
      <w:szCs w:val="52"/>
    </w:rPr>
  </w:style>
  <w:style w:type="character" w:customStyle="1" w:styleId="Titolo1Carattere">
    <w:name w:val="Titolo 1 Carattere"/>
    <w:basedOn w:val="Carpredefinitoparagrafo"/>
    <w:link w:val="Titolo1"/>
    <w:uiPriority w:val="9"/>
    <w:rsid w:val="00B21DEF"/>
    <w:rPr>
      <w:rFonts w:ascii="Times New Roman" w:eastAsiaTheme="majorEastAsia" w:hAnsi="Times New Roman" w:cstheme="majorBidi"/>
      <w:b/>
      <w:bCs/>
      <w:sz w:val="26"/>
      <w:szCs w:val="28"/>
      <w:shd w:val="clear" w:color="auto" w:fill="D9D9D9" w:themeFill="background1" w:themeFillShade="D9"/>
    </w:rPr>
  </w:style>
  <w:style w:type="character" w:customStyle="1" w:styleId="Titolo2Carattere">
    <w:name w:val="Titolo 2 Carattere"/>
    <w:basedOn w:val="Carpredefinitoparagrafo"/>
    <w:link w:val="Titolo2"/>
    <w:uiPriority w:val="9"/>
    <w:rsid w:val="00084501"/>
    <w:rPr>
      <w:rFonts w:ascii="Times New Roman" w:eastAsiaTheme="majorEastAsia" w:hAnsi="Times New Roman" w:cstheme="majorBidi"/>
      <w:b/>
      <w:bCs/>
      <w:sz w:val="24"/>
      <w:szCs w:val="26"/>
    </w:rPr>
  </w:style>
  <w:style w:type="paragraph" w:styleId="Intestazione">
    <w:name w:val="header"/>
    <w:basedOn w:val="Normale"/>
    <w:link w:val="IntestazioneCarattere"/>
    <w:uiPriority w:val="99"/>
    <w:unhideWhenUsed/>
    <w:rsid w:val="0016231E"/>
    <w:pPr>
      <w:tabs>
        <w:tab w:val="center" w:pos="4819"/>
        <w:tab w:val="right" w:pos="9638"/>
      </w:tabs>
    </w:pPr>
  </w:style>
  <w:style w:type="character" w:customStyle="1" w:styleId="IntestazioneCarattere">
    <w:name w:val="Intestazione Carattere"/>
    <w:basedOn w:val="Carpredefinitoparagrafo"/>
    <w:link w:val="Intestazione"/>
    <w:uiPriority w:val="99"/>
    <w:rsid w:val="0016231E"/>
    <w:rPr>
      <w:rFonts w:ascii="Times New Roman" w:hAnsi="Times New Roman"/>
      <w:sz w:val="24"/>
    </w:rPr>
  </w:style>
  <w:style w:type="paragraph" w:styleId="Pidipagina">
    <w:name w:val="footer"/>
    <w:basedOn w:val="Normale"/>
    <w:link w:val="PidipaginaCarattere"/>
    <w:uiPriority w:val="99"/>
    <w:unhideWhenUsed/>
    <w:rsid w:val="0016231E"/>
    <w:pPr>
      <w:tabs>
        <w:tab w:val="center" w:pos="4819"/>
        <w:tab w:val="right" w:pos="9638"/>
      </w:tabs>
    </w:pPr>
  </w:style>
  <w:style w:type="character" w:customStyle="1" w:styleId="PidipaginaCarattere">
    <w:name w:val="Piè di pagina Carattere"/>
    <w:basedOn w:val="Carpredefinitoparagrafo"/>
    <w:link w:val="Pidipagina"/>
    <w:uiPriority w:val="99"/>
    <w:rsid w:val="0016231E"/>
    <w:rPr>
      <w:rFonts w:ascii="Times New Roman" w:hAnsi="Times New Roman"/>
      <w:sz w:val="24"/>
    </w:rPr>
  </w:style>
  <w:style w:type="paragraph" w:customStyle="1" w:styleId="Grassettocentrato">
    <w:name w:val="Grassetto centrato"/>
    <w:basedOn w:val="Normale"/>
    <w:link w:val="GrassettocentratoCarattere"/>
    <w:qFormat/>
    <w:rsid w:val="00F10C50"/>
    <w:pPr>
      <w:jc w:val="center"/>
    </w:pPr>
    <w:rPr>
      <w:b/>
    </w:rPr>
  </w:style>
  <w:style w:type="character" w:customStyle="1" w:styleId="GrassettocentratoCarattere">
    <w:name w:val="Grassetto centrato Carattere"/>
    <w:basedOn w:val="Carpredefinitoparagrafo"/>
    <w:link w:val="Grassettocentrato"/>
    <w:rsid w:val="00F10C50"/>
    <w:rPr>
      <w:rFonts w:ascii="Times New Roman" w:hAnsi="Times New Roman"/>
      <w:b/>
      <w:sz w:val="24"/>
    </w:rPr>
  </w:style>
  <w:style w:type="paragraph" w:customStyle="1" w:styleId="Titoloverde">
    <w:name w:val="Titolo verde"/>
    <w:basedOn w:val="Verde"/>
    <w:link w:val="TitoloverdeCarattere"/>
    <w:qFormat/>
    <w:rsid w:val="00582F54"/>
    <w:pPr>
      <w:jc w:val="left"/>
    </w:pPr>
    <w:rPr>
      <w:b/>
    </w:rPr>
  </w:style>
  <w:style w:type="character" w:customStyle="1" w:styleId="TitoloverdeCarattere">
    <w:name w:val="Titolo verde Carattere"/>
    <w:basedOn w:val="VerdeCarattere"/>
    <w:link w:val="Titoloverde"/>
    <w:rsid w:val="00582F54"/>
    <w:rPr>
      <w:rFonts w:ascii="Times New Roman" w:hAnsi="Times New Roman"/>
      <w:b/>
      <w:color w:val="008000"/>
      <w:sz w:val="24"/>
    </w:rPr>
  </w:style>
  <w:style w:type="paragraph" w:customStyle="1" w:styleId="Sottolineato">
    <w:name w:val="Sottolineato"/>
    <w:basedOn w:val="Normale"/>
    <w:link w:val="SottolineatoCarattere"/>
    <w:qFormat/>
    <w:rsid w:val="000124F0"/>
    <w:rPr>
      <w:u w:val="single"/>
    </w:rPr>
  </w:style>
  <w:style w:type="character" w:customStyle="1" w:styleId="SottolineatoCarattere">
    <w:name w:val="Sottolineato Carattere"/>
    <w:basedOn w:val="Carpredefinitoparagrafo"/>
    <w:link w:val="Sottolineato"/>
    <w:rsid w:val="000124F0"/>
    <w:rPr>
      <w:rFonts w:ascii="Times New Roman" w:hAnsi="Times New Roman"/>
      <w:sz w:val="24"/>
      <w:u w:val="single"/>
    </w:rPr>
  </w:style>
  <w:style w:type="paragraph" w:customStyle="1" w:styleId="Titolo2VERDE">
    <w:name w:val="Titolo 2 VERDE"/>
    <w:basedOn w:val="Titoloverde"/>
    <w:link w:val="Titolo2VERDECarattere"/>
    <w:qFormat/>
    <w:rsid w:val="001B378F"/>
    <w:pPr>
      <w:pBdr>
        <w:bottom w:val="single" w:sz="6" w:space="1" w:color="008000"/>
      </w:pBdr>
    </w:pPr>
  </w:style>
  <w:style w:type="paragraph" w:customStyle="1" w:styleId="Titolo1VERDE">
    <w:name w:val="Titolo 1 VERDE"/>
    <w:basedOn w:val="Titoloverde"/>
    <w:link w:val="Titolo1VERDECarattere"/>
    <w:qFormat/>
    <w:rsid w:val="00797E6D"/>
    <w:pPr>
      <w:pBdr>
        <w:bottom w:val="single" w:sz="6" w:space="1" w:color="008000"/>
      </w:pBdr>
      <w:shd w:val="clear" w:color="auto" w:fill="D6E3BC" w:themeFill="accent3" w:themeFillTint="66"/>
      <w:spacing w:after="120"/>
    </w:pPr>
    <w:rPr>
      <w:sz w:val="26"/>
      <w:szCs w:val="26"/>
    </w:rPr>
  </w:style>
  <w:style w:type="character" w:customStyle="1" w:styleId="Titolo2VERDECarattere">
    <w:name w:val="Titolo 2 VERDE Carattere"/>
    <w:basedOn w:val="TitoloverdeCarattere"/>
    <w:link w:val="Titolo2VERDE"/>
    <w:rsid w:val="001B378F"/>
    <w:rPr>
      <w:rFonts w:ascii="Times New Roman" w:hAnsi="Times New Roman"/>
      <w:b/>
      <w:color w:val="008000"/>
      <w:sz w:val="24"/>
    </w:rPr>
  </w:style>
  <w:style w:type="character" w:customStyle="1" w:styleId="Titolo1VERDECarattere">
    <w:name w:val="Titolo 1 VERDE Carattere"/>
    <w:basedOn w:val="TitoloverdeCarattere"/>
    <w:link w:val="Titolo1VERDE"/>
    <w:rsid w:val="00797E6D"/>
    <w:rPr>
      <w:rFonts w:ascii="Times New Roman" w:hAnsi="Times New Roman"/>
      <w:b/>
      <w:color w:val="008000"/>
      <w:sz w:val="26"/>
      <w:szCs w:val="26"/>
      <w:shd w:val="clear" w:color="auto" w:fill="D6E3BC" w:themeFill="accent3" w:themeFillTint="66"/>
    </w:rPr>
  </w:style>
  <w:style w:type="character" w:customStyle="1" w:styleId="Titolo9Carattere">
    <w:name w:val="Titolo 9 Carattere"/>
    <w:basedOn w:val="Carpredefinitoparagrafo"/>
    <w:link w:val="Titolo9"/>
    <w:uiPriority w:val="9"/>
    <w:semiHidden/>
    <w:rsid w:val="00D033E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467558">
      <w:bodyDiv w:val="1"/>
      <w:marLeft w:val="0"/>
      <w:marRight w:val="0"/>
      <w:marTop w:val="0"/>
      <w:marBottom w:val="0"/>
      <w:divBdr>
        <w:top w:val="none" w:sz="0" w:space="0" w:color="auto"/>
        <w:left w:val="none" w:sz="0" w:space="0" w:color="auto"/>
        <w:bottom w:val="none" w:sz="0" w:space="0" w:color="auto"/>
        <w:right w:val="none" w:sz="0" w:space="0" w:color="auto"/>
      </w:divBdr>
    </w:div>
    <w:div w:id="550652322">
      <w:bodyDiv w:val="1"/>
      <w:marLeft w:val="0"/>
      <w:marRight w:val="0"/>
      <w:marTop w:val="0"/>
      <w:marBottom w:val="0"/>
      <w:divBdr>
        <w:top w:val="none" w:sz="0" w:space="0" w:color="auto"/>
        <w:left w:val="none" w:sz="0" w:space="0" w:color="auto"/>
        <w:bottom w:val="none" w:sz="0" w:space="0" w:color="auto"/>
        <w:right w:val="none" w:sz="0" w:space="0" w:color="auto"/>
      </w:divBdr>
    </w:div>
    <w:div w:id="591595173">
      <w:bodyDiv w:val="1"/>
      <w:marLeft w:val="0"/>
      <w:marRight w:val="0"/>
      <w:marTop w:val="0"/>
      <w:marBottom w:val="0"/>
      <w:divBdr>
        <w:top w:val="none" w:sz="0" w:space="0" w:color="auto"/>
        <w:left w:val="none" w:sz="0" w:space="0" w:color="auto"/>
        <w:bottom w:val="none" w:sz="0" w:space="0" w:color="auto"/>
        <w:right w:val="none" w:sz="0" w:space="0" w:color="auto"/>
      </w:divBdr>
    </w:div>
    <w:div w:id="875846512">
      <w:bodyDiv w:val="1"/>
      <w:marLeft w:val="0"/>
      <w:marRight w:val="0"/>
      <w:marTop w:val="0"/>
      <w:marBottom w:val="0"/>
      <w:divBdr>
        <w:top w:val="none" w:sz="0" w:space="0" w:color="auto"/>
        <w:left w:val="none" w:sz="0" w:space="0" w:color="auto"/>
        <w:bottom w:val="none" w:sz="0" w:space="0" w:color="auto"/>
        <w:right w:val="none" w:sz="0" w:space="0" w:color="auto"/>
      </w:divBdr>
    </w:div>
    <w:div w:id="987323580">
      <w:bodyDiv w:val="1"/>
      <w:marLeft w:val="0"/>
      <w:marRight w:val="0"/>
      <w:marTop w:val="0"/>
      <w:marBottom w:val="0"/>
      <w:divBdr>
        <w:top w:val="none" w:sz="0" w:space="0" w:color="auto"/>
        <w:left w:val="none" w:sz="0" w:space="0" w:color="auto"/>
        <w:bottom w:val="none" w:sz="0" w:space="0" w:color="auto"/>
        <w:right w:val="none" w:sz="0" w:space="0" w:color="auto"/>
      </w:divBdr>
    </w:div>
    <w:div w:id="1299334748">
      <w:bodyDiv w:val="1"/>
      <w:marLeft w:val="0"/>
      <w:marRight w:val="0"/>
      <w:marTop w:val="0"/>
      <w:marBottom w:val="0"/>
      <w:divBdr>
        <w:top w:val="none" w:sz="0" w:space="0" w:color="auto"/>
        <w:left w:val="none" w:sz="0" w:space="0" w:color="auto"/>
        <w:bottom w:val="none" w:sz="0" w:space="0" w:color="auto"/>
        <w:right w:val="none" w:sz="0" w:space="0" w:color="auto"/>
      </w:divBdr>
      <w:divsChild>
        <w:div w:id="1206218737">
          <w:marLeft w:val="0"/>
          <w:marRight w:val="0"/>
          <w:marTop w:val="0"/>
          <w:marBottom w:val="0"/>
          <w:divBdr>
            <w:top w:val="none" w:sz="0" w:space="0" w:color="auto"/>
            <w:left w:val="none" w:sz="0" w:space="0" w:color="auto"/>
            <w:bottom w:val="none" w:sz="0" w:space="0" w:color="auto"/>
            <w:right w:val="none" w:sz="0" w:space="0" w:color="auto"/>
          </w:divBdr>
        </w:div>
        <w:div w:id="660936050">
          <w:marLeft w:val="0"/>
          <w:marRight w:val="0"/>
          <w:marTop w:val="0"/>
          <w:marBottom w:val="0"/>
          <w:divBdr>
            <w:top w:val="none" w:sz="0" w:space="0" w:color="auto"/>
            <w:left w:val="none" w:sz="0" w:space="0" w:color="auto"/>
            <w:bottom w:val="none" w:sz="0" w:space="0" w:color="auto"/>
            <w:right w:val="none" w:sz="0" w:space="0" w:color="auto"/>
          </w:divBdr>
        </w:div>
      </w:divsChild>
    </w:div>
    <w:div w:id="1435439344">
      <w:bodyDiv w:val="1"/>
      <w:marLeft w:val="0"/>
      <w:marRight w:val="0"/>
      <w:marTop w:val="0"/>
      <w:marBottom w:val="0"/>
      <w:divBdr>
        <w:top w:val="none" w:sz="0" w:space="0" w:color="auto"/>
        <w:left w:val="none" w:sz="0" w:space="0" w:color="auto"/>
        <w:bottom w:val="none" w:sz="0" w:space="0" w:color="auto"/>
        <w:right w:val="none" w:sz="0" w:space="0" w:color="auto"/>
      </w:divBdr>
    </w:div>
    <w:div w:id="1540702680">
      <w:bodyDiv w:val="1"/>
      <w:marLeft w:val="0"/>
      <w:marRight w:val="0"/>
      <w:marTop w:val="0"/>
      <w:marBottom w:val="0"/>
      <w:divBdr>
        <w:top w:val="none" w:sz="0" w:space="0" w:color="auto"/>
        <w:left w:val="none" w:sz="0" w:space="0" w:color="auto"/>
        <w:bottom w:val="none" w:sz="0" w:space="0" w:color="auto"/>
        <w:right w:val="none" w:sz="0" w:space="0" w:color="auto"/>
      </w:divBdr>
    </w:div>
    <w:div w:id="1957708896">
      <w:bodyDiv w:val="1"/>
      <w:marLeft w:val="0"/>
      <w:marRight w:val="0"/>
      <w:marTop w:val="0"/>
      <w:marBottom w:val="0"/>
      <w:divBdr>
        <w:top w:val="none" w:sz="0" w:space="0" w:color="auto"/>
        <w:left w:val="none" w:sz="0" w:space="0" w:color="auto"/>
        <w:bottom w:val="none" w:sz="0" w:space="0" w:color="auto"/>
        <w:right w:val="none" w:sz="0" w:space="0" w:color="auto"/>
      </w:divBdr>
    </w:div>
    <w:div w:id="1992296637">
      <w:bodyDiv w:val="1"/>
      <w:marLeft w:val="0"/>
      <w:marRight w:val="0"/>
      <w:marTop w:val="0"/>
      <w:marBottom w:val="0"/>
      <w:divBdr>
        <w:top w:val="none" w:sz="0" w:space="0" w:color="auto"/>
        <w:left w:val="none" w:sz="0" w:space="0" w:color="auto"/>
        <w:bottom w:val="none" w:sz="0" w:space="0" w:color="auto"/>
        <w:right w:val="none" w:sz="0" w:space="0" w:color="auto"/>
      </w:divBdr>
    </w:div>
    <w:div w:id="2057581333">
      <w:bodyDiv w:val="1"/>
      <w:marLeft w:val="0"/>
      <w:marRight w:val="0"/>
      <w:marTop w:val="0"/>
      <w:marBottom w:val="0"/>
      <w:divBdr>
        <w:top w:val="none" w:sz="0" w:space="0" w:color="auto"/>
        <w:left w:val="none" w:sz="0" w:space="0" w:color="auto"/>
        <w:bottom w:val="none" w:sz="0" w:space="0" w:color="auto"/>
        <w:right w:val="none" w:sz="0" w:space="0" w:color="auto"/>
      </w:divBdr>
    </w:div>
    <w:div w:id="2119833028">
      <w:bodyDiv w:val="1"/>
      <w:marLeft w:val="0"/>
      <w:marRight w:val="0"/>
      <w:marTop w:val="0"/>
      <w:marBottom w:val="0"/>
      <w:divBdr>
        <w:top w:val="none" w:sz="0" w:space="0" w:color="auto"/>
        <w:left w:val="none" w:sz="0" w:space="0" w:color="auto"/>
        <w:bottom w:val="none" w:sz="0" w:space="0" w:color="auto"/>
        <w:right w:val="none" w:sz="0" w:space="0" w:color="auto"/>
      </w:divBdr>
    </w:div>
    <w:div w:id="212056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e"/>
          <w:gallery w:val="placeholder"/>
        </w:category>
        <w:types>
          <w:type w:val="bbPlcHdr"/>
        </w:types>
        <w:behaviors>
          <w:behavior w:val="content"/>
        </w:behaviors>
        <w:guid w:val="{C9A6175E-4A2B-4460-A154-58B6211C4454}"/>
      </w:docPartPr>
      <w:docPartBody>
        <w:p w:rsidR="00A729D9" w:rsidRDefault="000A5799">
          <w:r w:rsidRPr="00F430BE">
            <w:rPr>
              <w:rStyle w:val="Testosegnaposto"/>
            </w:rPr>
            <w:t>Fare clic qui per immettere testo.</w:t>
          </w:r>
        </w:p>
      </w:docPartBody>
    </w:docPart>
    <w:docPart>
      <w:docPartPr>
        <w:name w:val="83C0F4DD8E5B4F87B8B898C1B3DB5491"/>
        <w:category>
          <w:name w:val="Generale"/>
          <w:gallery w:val="placeholder"/>
        </w:category>
        <w:types>
          <w:type w:val="bbPlcHdr"/>
        </w:types>
        <w:behaviors>
          <w:behavior w:val="content"/>
        </w:behaviors>
        <w:guid w:val="{7D9128C1-CB6B-46B3-B84E-0050C305579E}"/>
      </w:docPartPr>
      <w:docPartBody>
        <w:p w:rsidR="00261270" w:rsidRDefault="00575615" w:rsidP="00575615">
          <w:pPr>
            <w:pStyle w:val="A4A97D90C73241A69B04DD89038067FB"/>
          </w:pPr>
          <w:r w:rsidRPr="00F430BE">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99"/>
    <w:rsid w:val="000522B6"/>
    <w:rsid w:val="000530A2"/>
    <w:rsid w:val="000536FB"/>
    <w:rsid w:val="00080D24"/>
    <w:rsid w:val="000873EF"/>
    <w:rsid w:val="000927A2"/>
    <w:rsid w:val="000A2E90"/>
    <w:rsid w:val="000A5799"/>
    <w:rsid w:val="000B7535"/>
    <w:rsid w:val="000C6C27"/>
    <w:rsid w:val="000E263C"/>
    <w:rsid w:val="001569F0"/>
    <w:rsid w:val="00164493"/>
    <w:rsid w:val="001842C5"/>
    <w:rsid w:val="001A15A9"/>
    <w:rsid w:val="001A6CB2"/>
    <w:rsid w:val="001A6FCE"/>
    <w:rsid w:val="001D1991"/>
    <w:rsid w:val="001E7F08"/>
    <w:rsid w:val="0021625E"/>
    <w:rsid w:val="00230E1B"/>
    <w:rsid w:val="00244EEF"/>
    <w:rsid w:val="00245484"/>
    <w:rsid w:val="00253FE1"/>
    <w:rsid w:val="00261270"/>
    <w:rsid w:val="00263DEC"/>
    <w:rsid w:val="0026628A"/>
    <w:rsid w:val="00282BF3"/>
    <w:rsid w:val="0029487A"/>
    <w:rsid w:val="002B4868"/>
    <w:rsid w:val="002B673D"/>
    <w:rsid w:val="002D209C"/>
    <w:rsid w:val="002D31EF"/>
    <w:rsid w:val="002D5A15"/>
    <w:rsid w:val="002D7387"/>
    <w:rsid w:val="003123CC"/>
    <w:rsid w:val="0033207D"/>
    <w:rsid w:val="00364A21"/>
    <w:rsid w:val="0036792A"/>
    <w:rsid w:val="003E5FF3"/>
    <w:rsid w:val="00403F38"/>
    <w:rsid w:val="00470DA6"/>
    <w:rsid w:val="00471F0F"/>
    <w:rsid w:val="004A47AD"/>
    <w:rsid w:val="004B5949"/>
    <w:rsid w:val="004F2060"/>
    <w:rsid w:val="004F53AE"/>
    <w:rsid w:val="00514919"/>
    <w:rsid w:val="005169FD"/>
    <w:rsid w:val="00517AC1"/>
    <w:rsid w:val="00531435"/>
    <w:rsid w:val="005622D1"/>
    <w:rsid w:val="00575615"/>
    <w:rsid w:val="005A72FE"/>
    <w:rsid w:val="005C2013"/>
    <w:rsid w:val="005F0E54"/>
    <w:rsid w:val="006204DF"/>
    <w:rsid w:val="00636F73"/>
    <w:rsid w:val="00660C57"/>
    <w:rsid w:val="006705BA"/>
    <w:rsid w:val="006707AF"/>
    <w:rsid w:val="0067398F"/>
    <w:rsid w:val="006803A6"/>
    <w:rsid w:val="006B0BB5"/>
    <w:rsid w:val="006D04CE"/>
    <w:rsid w:val="006E4F52"/>
    <w:rsid w:val="0070295E"/>
    <w:rsid w:val="0072094C"/>
    <w:rsid w:val="00724D29"/>
    <w:rsid w:val="0074172A"/>
    <w:rsid w:val="00773467"/>
    <w:rsid w:val="007D6F63"/>
    <w:rsid w:val="007E4A06"/>
    <w:rsid w:val="007F4CB7"/>
    <w:rsid w:val="008067DB"/>
    <w:rsid w:val="0083152A"/>
    <w:rsid w:val="00847EE6"/>
    <w:rsid w:val="00864B0C"/>
    <w:rsid w:val="00892614"/>
    <w:rsid w:val="008B420A"/>
    <w:rsid w:val="00915ACF"/>
    <w:rsid w:val="00932A96"/>
    <w:rsid w:val="00961BC4"/>
    <w:rsid w:val="009652EC"/>
    <w:rsid w:val="009679ED"/>
    <w:rsid w:val="00980B56"/>
    <w:rsid w:val="009D21C1"/>
    <w:rsid w:val="009D2287"/>
    <w:rsid w:val="009F0728"/>
    <w:rsid w:val="00A1518E"/>
    <w:rsid w:val="00A33E9C"/>
    <w:rsid w:val="00A61378"/>
    <w:rsid w:val="00A729D9"/>
    <w:rsid w:val="00A7365D"/>
    <w:rsid w:val="00A852E3"/>
    <w:rsid w:val="00A924E7"/>
    <w:rsid w:val="00A93653"/>
    <w:rsid w:val="00AD07AB"/>
    <w:rsid w:val="00AD6C04"/>
    <w:rsid w:val="00AE0A13"/>
    <w:rsid w:val="00AF2412"/>
    <w:rsid w:val="00B23C5E"/>
    <w:rsid w:val="00B54B99"/>
    <w:rsid w:val="00B67EBB"/>
    <w:rsid w:val="00B90327"/>
    <w:rsid w:val="00B90AF5"/>
    <w:rsid w:val="00BB291C"/>
    <w:rsid w:val="00BD6630"/>
    <w:rsid w:val="00BF0F46"/>
    <w:rsid w:val="00BF5000"/>
    <w:rsid w:val="00C224C3"/>
    <w:rsid w:val="00C30C56"/>
    <w:rsid w:val="00C33B1E"/>
    <w:rsid w:val="00C42659"/>
    <w:rsid w:val="00C45E67"/>
    <w:rsid w:val="00C50477"/>
    <w:rsid w:val="00C812BC"/>
    <w:rsid w:val="00C90478"/>
    <w:rsid w:val="00C90AD9"/>
    <w:rsid w:val="00CB7660"/>
    <w:rsid w:val="00CC4AF4"/>
    <w:rsid w:val="00CE2EC5"/>
    <w:rsid w:val="00CF3181"/>
    <w:rsid w:val="00D17055"/>
    <w:rsid w:val="00D35160"/>
    <w:rsid w:val="00D36E04"/>
    <w:rsid w:val="00D62C1B"/>
    <w:rsid w:val="00DD68C2"/>
    <w:rsid w:val="00DD776F"/>
    <w:rsid w:val="00DE74AE"/>
    <w:rsid w:val="00DF287D"/>
    <w:rsid w:val="00E052C0"/>
    <w:rsid w:val="00E16BC4"/>
    <w:rsid w:val="00E271A4"/>
    <w:rsid w:val="00E66729"/>
    <w:rsid w:val="00EB781E"/>
    <w:rsid w:val="00ED414A"/>
    <w:rsid w:val="00F06D0E"/>
    <w:rsid w:val="00F31B27"/>
    <w:rsid w:val="00F71FE5"/>
    <w:rsid w:val="00F8408B"/>
    <w:rsid w:val="00FB3C27"/>
    <w:rsid w:val="00FC424A"/>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B0BB5"/>
  </w:style>
  <w:style w:type="paragraph" w:customStyle="1" w:styleId="A4A97D90C73241A69B04DD89038067FB">
    <w:name w:val="A4A97D90C73241A69B04DD89038067FB"/>
    <w:rsid w:val="00AD07AB"/>
  </w:style>
  <w:style w:type="paragraph" w:customStyle="1" w:styleId="D4EB910A4F6245A4996145962D7AAE0E">
    <w:name w:val="D4EB910A4F6245A4996145962D7AAE0E"/>
    <w:rsid w:val="006B0BB5"/>
    <w:pPr>
      <w:spacing w:after="160" w:line="259" w:lineRule="auto"/>
    </w:pPr>
  </w:style>
  <w:style w:type="paragraph" w:customStyle="1" w:styleId="73D85C44BE864BBDB6AE1392BE8E1E57">
    <w:name w:val="73D85C44BE864BBDB6AE1392BE8E1E57"/>
    <w:rsid w:val="001A6FCE"/>
    <w:pPr>
      <w:spacing w:after="160" w:line="259" w:lineRule="auto"/>
    </w:pPr>
  </w:style>
  <w:style w:type="paragraph" w:customStyle="1" w:styleId="4C8C4CB861D8449AAF451AB81B720D02">
    <w:name w:val="4C8C4CB861D8449AAF451AB81B720D02"/>
    <w:rsid w:val="001A6FC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5B638-ED0C-4061-9B7D-F8AAE50E5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2556</Words>
  <Characters>14574</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2021-09-17T15:49:00Z</dcterms:created>
  <dcterms:modified xsi:type="dcterms:W3CDTF">2021-10-25T07:35:00Z</dcterms:modified>
</cp:coreProperties>
</file>